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D36" w:rsidRPr="00431663" w:rsidRDefault="00504D36" w:rsidP="00504D36">
      <w:pPr>
        <w:jc w:val="right"/>
        <w:rPr>
          <w:rFonts w:ascii="ＭＳ Ｐ明朝" w:eastAsia="ＭＳ Ｐ明朝" w:hAnsi="ＭＳ Ｐ明朝"/>
          <w:sz w:val="21"/>
          <w:szCs w:val="21"/>
        </w:rPr>
      </w:pPr>
      <w:r>
        <w:rPr>
          <w:rFonts w:ascii="ＭＳ Ｐ明朝" w:eastAsia="ＭＳ Ｐ明朝" w:hAnsi="ＭＳ Ｐ明朝" w:hint="eastAsia"/>
          <w:sz w:val="21"/>
          <w:szCs w:val="21"/>
        </w:rPr>
        <w:t>2</w:t>
      </w:r>
      <w:r>
        <w:rPr>
          <w:rFonts w:ascii="ＭＳ Ｐ明朝" w:eastAsia="ＭＳ Ｐ明朝" w:hAnsi="ＭＳ Ｐ明朝"/>
          <w:sz w:val="21"/>
          <w:szCs w:val="21"/>
        </w:rPr>
        <w:t>019.10.9</w:t>
      </w:r>
    </w:p>
    <w:p w:rsidR="00CC279E" w:rsidRDefault="00CC279E" w:rsidP="00712BE8">
      <w:pPr>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《松原湖研修会》セッション</w:t>
      </w:r>
      <w:r w:rsidR="0052297A" w:rsidRPr="00431663">
        <w:rPr>
          <w:rFonts w:ascii="ＭＳ Ｐ明朝" w:eastAsia="ＭＳ Ｐ明朝" w:hAnsi="ＭＳ Ｐ明朝" w:hint="eastAsia"/>
          <w:sz w:val="21"/>
          <w:szCs w:val="21"/>
        </w:rPr>
        <w:t>Ⅱ</w:t>
      </w:r>
      <w:r w:rsidRPr="00431663">
        <w:rPr>
          <w:rFonts w:ascii="ＭＳ Ｐ明朝" w:eastAsia="ＭＳ Ｐ明朝" w:hAnsi="ＭＳ Ｐ明朝" w:hint="eastAsia"/>
          <w:sz w:val="21"/>
          <w:szCs w:val="21"/>
        </w:rPr>
        <w:t xml:space="preserve">「天皇制の課題」　</w:t>
      </w:r>
    </w:p>
    <w:p w:rsidR="00CC279E" w:rsidRPr="00431663" w:rsidRDefault="00CC279E" w:rsidP="00CC279E">
      <w:pPr>
        <w:jc w:val="right"/>
        <w:rPr>
          <w:rFonts w:ascii="ＭＳ Ｐ明朝" w:eastAsia="ＭＳ Ｐ明朝" w:hAnsi="ＭＳ Ｐ明朝"/>
          <w:sz w:val="21"/>
          <w:szCs w:val="21"/>
        </w:rPr>
      </w:pPr>
      <w:r w:rsidRPr="00431663">
        <w:rPr>
          <w:rFonts w:ascii="ＭＳ Ｐ明朝" w:eastAsia="ＭＳ Ｐ明朝" w:hAnsi="ＭＳ Ｐ明朝" w:hint="eastAsia"/>
          <w:sz w:val="21"/>
          <w:szCs w:val="21"/>
        </w:rPr>
        <w:t>「教会と国家」委員会　柴田智悦</w:t>
      </w:r>
    </w:p>
    <w:p w:rsidR="00504D36" w:rsidRDefault="00504D36" w:rsidP="00CC279E">
      <w:pPr>
        <w:ind w:right="105"/>
        <w:jc w:val="left"/>
        <w:rPr>
          <w:rFonts w:ascii="ＭＳ Ｐ明朝" w:eastAsia="ＭＳ Ｐ明朝" w:hAnsi="ＭＳ Ｐ明朝"/>
          <w:sz w:val="21"/>
          <w:szCs w:val="21"/>
        </w:rPr>
      </w:pPr>
    </w:p>
    <w:p w:rsidR="00A12B66" w:rsidRPr="00431663" w:rsidRDefault="00622FFE"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Ⅰ</w:t>
      </w:r>
      <w:r w:rsidR="00A12B66" w:rsidRPr="00431663">
        <w:rPr>
          <w:rFonts w:ascii="ＭＳ Ｐ明朝" w:eastAsia="ＭＳ Ｐ明朝" w:hAnsi="ＭＳ Ｐ明朝" w:hint="eastAsia"/>
          <w:sz w:val="21"/>
          <w:szCs w:val="21"/>
        </w:rPr>
        <w:t>．天皇の生前退位</w:t>
      </w:r>
    </w:p>
    <w:p w:rsidR="00A12B66" w:rsidRPr="00431663" w:rsidRDefault="00A12B66"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A．経緯</w:t>
      </w:r>
    </w:p>
    <w:p w:rsidR="00BB6105" w:rsidRPr="00431663" w:rsidRDefault="00BB6105"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w:t>
      </w:r>
      <w:r w:rsidR="005251D5" w:rsidRPr="00431663">
        <w:rPr>
          <w:rFonts w:ascii="ＭＳ Ｐ明朝" w:eastAsia="ＭＳ Ｐ明朝" w:hAnsi="ＭＳ Ｐ明朝" w:hint="eastAsia"/>
          <w:sz w:val="21"/>
          <w:szCs w:val="21"/>
        </w:rPr>
        <w:t xml:space="preserve">　１．</w:t>
      </w:r>
      <w:r w:rsidRPr="00431663">
        <w:rPr>
          <w:rFonts w:ascii="ＭＳ Ｐ明朝" w:eastAsia="ＭＳ Ｐ明朝" w:hAnsi="ＭＳ Ｐ明朝" w:hint="eastAsia"/>
          <w:sz w:val="21"/>
          <w:szCs w:val="21"/>
        </w:rPr>
        <w:t>201</w:t>
      </w:r>
      <w:r w:rsidRPr="00431663">
        <w:rPr>
          <w:rFonts w:ascii="ＭＳ Ｐ明朝" w:eastAsia="ＭＳ Ｐ明朝" w:hAnsi="ＭＳ Ｐ明朝"/>
          <w:sz w:val="21"/>
          <w:szCs w:val="21"/>
        </w:rPr>
        <w:t>6</w:t>
      </w:r>
      <w:r w:rsidRPr="00431663">
        <w:rPr>
          <w:rFonts w:ascii="ＭＳ Ｐ明朝" w:eastAsia="ＭＳ Ｐ明朝" w:hAnsi="ＭＳ Ｐ明朝" w:hint="eastAsia"/>
          <w:sz w:val="21"/>
          <w:szCs w:val="21"/>
        </w:rPr>
        <w:t>年</w:t>
      </w:r>
      <w:r w:rsidRPr="00431663">
        <w:rPr>
          <w:rFonts w:ascii="ＭＳ Ｐ明朝" w:eastAsia="ＭＳ Ｐ明朝" w:hAnsi="ＭＳ Ｐ明朝"/>
          <w:sz w:val="21"/>
          <w:szCs w:val="21"/>
        </w:rPr>
        <w:t>7</w:t>
      </w:r>
      <w:r w:rsidRPr="00431663">
        <w:rPr>
          <w:rFonts w:ascii="ＭＳ Ｐ明朝" w:eastAsia="ＭＳ Ｐ明朝" w:hAnsi="ＭＳ Ｐ明朝" w:hint="eastAsia"/>
          <w:sz w:val="21"/>
          <w:szCs w:val="21"/>
        </w:rPr>
        <w:t>月13日</w:t>
      </w:r>
      <w:r w:rsidR="00824993">
        <w:rPr>
          <w:rFonts w:ascii="ＭＳ Ｐ明朝" w:eastAsia="ＭＳ Ｐ明朝" w:hAnsi="ＭＳ Ｐ明朝" w:hint="eastAsia"/>
          <w:sz w:val="21"/>
          <w:szCs w:val="21"/>
        </w:rPr>
        <w:t xml:space="preserve">　　午後7時の</w:t>
      </w:r>
      <w:r w:rsidRPr="00431663">
        <w:rPr>
          <w:rFonts w:ascii="ＭＳ Ｐ明朝" w:eastAsia="ＭＳ Ｐ明朝" w:hAnsi="ＭＳ Ｐ明朝" w:hint="eastAsia"/>
          <w:sz w:val="21"/>
          <w:szCs w:val="21"/>
        </w:rPr>
        <w:t xml:space="preserve">NHKニュース　</w:t>
      </w:r>
    </w:p>
    <w:p w:rsidR="008E236E" w:rsidRPr="00431663" w:rsidRDefault="008E236E" w:rsidP="00824993">
      <w:pPr>
        <w:ind w:right="105" w:firstLineChars="50" w:firstLine="101"/>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「天皇陛下は、82歳と高齢となった今も、憲法に規定された国事行為をはじめ数多くの公務を続けられています。そうしたなか、天皇の位を生前に皇太子さまに譲る『生前退位』の意向を</w:t>
      </w:r>
      <w:r w:rsidR="005C7AAD" w:rsidRPr="00431663">
        <w:rPr>
          <w:rFonts w:ascii="ＭＳ Ｐ明朝" w:eastAsia="ＭＳ Ｐ明朝" w:hAnsi="ＭＳ Ｐ明朝" w:hint="eastAsia"/>
          <w:sz w:val="21"/>
          <w:szCs w:val="21"/>
        </w:rPr>
        <w:t>宮内庁の関係者に示されていることが分かりました。天皇陛下は、『憲法に定められた象徴としての務めを十分に果たせる者が天皇の位にあるべきだ』と考え、今後、歳を重ねていく中で、大きく公務を減らしたり、代役を立てたりして天皇の位にとどまることは望まれていない、ということです。こうした意向は、皇后さまをはじめ皇太子さまや秋篠宮さまも受け入れられているということです。天皇陛下は数年内の</w:t>
      </w:r>
      <w:r w:rsidR="00DF196F">
        <w:rPr>
          <w:rFonts w:ascii="ＭＳ Ｐ明朝" w:eastAsia="ＭＳ Ｐ明朝" w:hAnsi="ＭＳ Ｐ明朝" w:hint="eastAsia"/>
          <w:sz w:val="21"/>
          <w:szCs w:val="21"/>
        </w:rPr>
        <w:t>譲位</w:t>
      </w:r>
      <w:r w:rsidR="005C7AAD" w:rsidRPr="00431663">
        <w:rPr>
          <w:rFonts w:ascii="ＭＳ Ｐ明朝" w:eastAsia="ＭＳ Ｐ明朝" w:hAnsi="ＭＳ Ｐ明朝" w:hint="eastAsia"/>
          <w:sz w:val="21"/>
          <w:szCs w:val="21"/>
        </w:rPr>
        <w:t>を望まれているということで、天皇陛下自身が広く内外にお気持ちを表す方向で調整が進められています。」</w:t>
      </w:r>
      <w:r w:rsidR="005C7AAD" w:rsidRPr="00431663">
        <w:rPr>
          <w:rStyle w:val="a7"/>
          <w:rFonts w:ascii="ＭＳ Ｐ明朝" w:eastAsia="ＭＳ Ｐ明朝" w:hAnsi="ＭＳ Ｐ明朝"/>
          <w:sz w:val="21"/>
          <w:szCs w:val="21"/>
        </w:rPr>
        <w:footnoteReference w:id="1"/>
      </w:r>
    </w:p>
    <w:p w:rsidR="004D4A0F" w:rsidRPr="00431663" w:rsidRDefault="004D4A0F" w:rsidP="00CC279E">
      <w:pPr>
        <w:ind w:right="105"/>
        <w:jc w:val="left"/>
        <w:rPr>
          <w:rFonts w:ascii="ＭＳ Ｐ明朝" w:eastAsia="ＭＳ Ｐ明朝" w:hAnsi="ＭＳ Ｐ明朝"/>
          <w:sz w:val="21"/>
          <w:szCs w:val="21"/>
        </w:rPr>
      </w:pPr>
    </w:p>
    <w:p w:rsidR="00BB6105" w:rsidRPr="00431663" w:rsidRDefault="00BB6105" w:rsidP="004D4A0F">
      <w:pPr>
        <w:ind w:right="105" w:firstLineChars="50" w:firstLine="101"/>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w:t>
      </w:r>
      <w:r w:rsidR="005251D5" w:rsidRPr="00431663">
        <w:rPr>
          <w:rFonts w:ascii="ＭＳ Ｐ明朝" w:eastAsia="ＭＳ Ｐ明朝" w:hAnsi="ＭＳ Ｐ明朝" w:hint="eastAsia"/>
          <w:sz w:val="21"/>
          <w:szCs w:val="21"/>
        </w:rPr>
        <w:t>２．</w:t>
      </w:r>
      <w:r w:rsidRPr="00431663">
        <w:rPr>
          <w:rFonts w:ascii="ＭＳ Ｐ明朝" w:eastAsia="ＭＳ Ｐ明朝" w:hAnsi="ＭＳ Ｐ明朝" w:hint="eastAsia"/>
          <w:sz w:val="21"/>
          <w:szCs w:val="21"/>
        </w:rPr>
        <w:t>201</w:t>
      </w:r>
      <w:r w:rsidRPr="00431663">
        <w:rPr>
          <w:rFonts w:ascii="ＭＳ Ｐ明朝" w:eastAsia="ＭＳ Ｐ明朝" w:hAnsi="ＭＳ Ｐ明朝"/>
          <w:sz w:val="21"/>
          <w:szCs w:val="21"/>
        </w:rPr>
        <w:t>6</w:t>
      </w:r>
      <w:r w:rsidRPr="00431663">
        <w:rPr>
          <w:rFonts w:ascii="ＭＳ Ｐ明朝" w:eastAsia="ＭＳ Ｐ明朝" w:hAnsi="ＭＳ Ｐ明朝" w:hint="eastAsia"/>
          <w:sz w:val="21"/>
          <w:szCs w:val="21"/>
        </w:rPr>
        <w:t xml:space="preserve">年8月8日　</w:t>
      </w:r>
      <w:r w:rsidR="006F1F84" w:rsidRPr="00431663">
        <w:rPr>
          <w:rFonts w:ascii="ＭＳ Ｐ明朝" w:eastAsia="ＭＳ Ｐ明朝" w:hAnsi="ＭＳ Ｐ明朝"/>
          <w:sz w:val="21"/>
          <w:szCs w:val="21"/>
        </w:rPr>
        <w:t xml:space="preserve"> </w:t>
      </w:r>
      <w:r w:rsidRPr="00431663">
        <w:rPr>
          <w:rFonts w:ascii="ＭＳ Ｐ明朝" w:eastAsia="ＭＳ Ｐ明朝" w:hAnsi="ＭＳ Ｐ明朝" w:hint="eastAsia"/>
          <w:sz w:val="21"/>
          <w:szCs w:val="21"/>
        </w:rPr>
        <w:t>天皇のビデオメッセージ</w:t>
      </w:r>
    </w:p>
    <w:p w:rsidR="00504D36" w:rsidRDefault="005251D5" w:rsidP="00504D36">
      <w:pPr>
        <w:widowControl/>
        <w:spacing w:after="360"/>
        <w:ind w:firstLineChars="50" w:firstLine="103"/>
        <w:jc w:val="left"/>
        <w:textAlignment w:val="baseline"/>
        <w:rPr>
          <w:rFonts w:ascii="ＭＳ Ｐ明朝" w:eastAsia="ＭＳ Ｐ明朝" w:hAnsi="ＭＳ Ｐ明朝" w:cs="ＭＳ Ｐゴシック"/>
          <w:color w:val="000000" w:themeColor="text1"/>
          <w:spacing w:val="4"/>
          <w:kern w:val="0"/>
          <w:sz w:val="21"/>
          <w:szCs w:val="21"/>
        </w:rPr>
      </w:pPr>
      <w:r w:rsidRPr="00431663">
        <w:rPr>
          <w:rFonts w:ascii="ＭＳ Ｐ明朝" w:eastAsia="ＭＳ Ｐ明朝" w:hAnsi="ＭＳ Ｐ明朝" w:cs="ＭＳ Ｐゴシック" w:hint="eastAsia"/>
          <w:color w:val="000000" w:themeColor="text1"/>
          <w:spacing w:val="4"/>
          <w:kern w:val="0"/>
          <w:sz w:val="21"/>
          <w:szCs w:val="21"/>
        </w:rPr>
        <w:t>「</w:t>
      </w:r>
      <w:r w:rsidRPr="005251D5">
        <w:rPr>
          <w:rFonts w:ascii="ＭＳ Ｐ明朝" w:eastAsia="ＭＳ Ｐ明朝" w:hAnsi="ＭＳ Ｐ明朝" w:cs="ＭＳ Ｐゴシック"/>
          <w:color w:val="000000" w:themeColor="text1"/>
          <w:spacing w:val="4"/>
          <w:kern w:val="0"/>
          <w:sz w:val="21"/>
          <w:szCs w:val="21"/>
        </w:rPr>
        <w:t>戦後</w:t>
      </w:r>
      <w:r w:rsidR="00504D36">
        <w:rPr>
          <w:rFonts w:ascii="ＭＳ Ｐ明朝" w:eastAsia="ＭＳ Ｐ明朝" w:hAnsi="ＭＳ Ｐ明朝" w:cs="ＭＳ Ｐゴシック" w:hint="eastAsia"/>
          <w:color w:val="000000" w:themeColor="text1"/>
          <w:spacing w:val="4"/>
          <w:kern w:val="0"/>
          <w:sz w:val="21"/>
          <w:szCs w:val="21"/>
        </w:rPr>
        <w:t>7</w:t>
      </w:r>
      <w:r w:rsidR="00504D36">
        <w:rPr>
          <w:rFonts w:ascii="ＭＳ Ｐ明朝" w:eastAsia="ＭＳ Ｐ明朝" w:hAnsi="ＭＳ Ｐ明朝" w:cs="ＭＳ Ｐゴシック"/>
          <w:color w:val="000000" w:themeColor="text1"/>
          <w:spacing w:val="4"/>
          <w:kern w:val="0"/>
          <w:sz w:val="21"/>
          <w:szCs w:val="21"/>
        </w:rPr>
        <w:t>0</w:t>
      </w:r>
      <w:r w:rsidRPr="005251D5">
        <w:rPr>
          <w:rFonts w:ascii="ＭＳ Ｐ明朝" w:eastAsia="ＭＳ Ｐ明朝" w:hAnsi="ＭＳ Ｐ明朝" w:cs="ＭＳ Ｐゴシック"/>
          <w:color w:val="000000" w:themeColor="text1"/>
          <w:spacing w:val="4"/>
          <w:kern w:val="0"/>
          <w:sz w:val="21"/>
          <w:szCs w:val="21"/>
        </w:rPr>
        <w:t>年という大きな節目を過ぎ、２年後には、平成</w:t>
      </w:r>
      <w:r w:rsidR="00504D36">
        <w:rPr>
          <w:rFonts w:ascii="ＭＳ Ｐ明朝" w:eastAsia="ＭＳ Ｐ明朝" w:hAnsi="ＭＳ Ｐ明朝" w:cs="ＭＳ Ｐゴシック" w:hint="eastAsia"/>
          <w:color w:val="000000" w:themeColor="text1"/>
          <w:spacing w:val="4"/>
          <w:kern w:val="0"/>
          <w:sz w:val="21"/>
          <w:szCs w:val="21"/>
        </w:rPr>
        <w:t>3</w:t>
      </w:r>
      <w:r w:rsidR="00504D36">
        <w:rPr>
          <w:rFonts w:ascii="ＭＳ Ｐ明朝" w:eastAsia="ＭＳ Ｐ明朝" w:hAnsi="ＭＳ Ｐ明朝" w:cs="ＭＳ Ｐゴシック"/>
          <w:color w:val="000000" w:themeColor="text1"/>
          <w:spacing w:val="4"/>
          <w:kern w:val="0"/>
          <w:sz w:val="21"/>
          <w:szCs w:val="21"/>
        </w:rPr>
        <w:t>0</w:t>
      </w:r>
      <w:r w:rsidRPr="005251D5">
        <w:rPr>
          <w:rFonts w:ascii="ＭＳ Ｐ明朝" w:eastAsia="ＭＳ Ｐ明朝" w:hAnsi="ＭＳ Ｐ明朝" w:cs="ＭＳ Ｐゴシック"/>
          <w:color w:val="000000" w:themeColor="text1"/>
          <w:spacing w:val="4"/>
          <w:kern w:val="0"/>
          <w:sz w:val="21"/>
          <w:szCs w:val="21"/>
        </w:rPr>
        <w:t>年を迎えます。私も</w:t>
      </w:r>
      <w:r w:rsidR="00504D36">
        <w:rPr>
          <w:rFonts w:ascii="ＭＳ Ｐ明朝" w:eastAsia="ＭＳ Ｐ明朝" w:hAnsi="ＭＳ Ｐ明朝" w:cs="ＭＳ Ｐゴシック" w:hint="eastAsia"/>
          <w:color w:val="000000" w:themeColor="text1"/>
          <w:spacing w:val="4"/>
          <w:kern w:val="0"/>
          <w:sz w:val="21"/>
          <w:szCs w:val="21"/>
        </w:rPr>
        <w:t>8</w:t>
      </w:r>
      <w:r w:rsidR="00504D36">
        <w:rPr>
          <w:rFonts w:ascii="ＭＳ Ｐ明朝" w:eastAsia="ＭＳ Ｐ明朝" w:hAnsi="ＭＳ Ｐ明朝" w:cs="ＭＳ Ｐゴシック"/>
          <w:color w:val="000000" w:themeColor="text1"/>
          <w:spacing w:val="4"/>
          <w:kern w:val="0"/>
          <w:sz w:val="21"/>
          <w:szCs w:val="21"/>
        </w:rPr>
        <w:t>0</w:t>
      </w:r>
      <w:r w:rsidRPr="005251D5">
        <w:rPr>
          <w:rFonts w:ascii="ＭＳ Ｐ明朝" w:eastAsia="ＭＳ Ｐ明朝" w:hAnsi="ＭＳ Ｐ明朝" w:cs="ＭＳ Ｐゴシック"/>
          <w:color w:val="000000" w:themeColor="text1"/>
          <w:spacing w:val="4"/>
          <w:kern w:val="0"/>
          <w:sz w:val="21"/>
          <w:szCs w:val="21"/>
        </w:rPr>
        <w:t>を越え、体力の面などから様々な制約を覚えることもあり、ここ数年、天皇としての自らの歩みを振り返るとともに、この先の自分の在り方や務めにつき、思いを致すようになりました。 本日は、社会の高齢化が進む中、天皇もまた高齢となった場合、どのような在り方が望ましいか、天皇という立場上、現行の皇室制度に具体的に触れることは控えながら、私が個人として、これまでに考えて来たことを話したいと思います。</w:t>
      </w:r>
    </w:p>
    <w:p w:rsidR="00504D36" w:rsidRDefault="005251D5" w:rsidP="00504D36">
      <w:pPr>
        <w:widowControl/>
        <w:spacing w:after="360"/>
        <w:ind w:firstLineChars="50" w:firstLine="103"/>
        <w:jc w:val="left"/>
        <w:textAlignment w:val="baseline"/>
        <w:rPr>
          <w:rFonts w:ascii="ＭＳ Ｐ明朝" w:eastAsia="ＭＳ Ｐ明朝" w:hAnsi="ＭＳ Ｐ明朝" w:cs="ＭＳ Ｐゴシック"/>
          <w:color w:val="000000" w:themeColor="text1"/>
          <w:spacing w:val="4"/>
          <w:kern w:val="0"/>
          <w:sz w:val="21"/>
          <w:szCs w:val="21"/>
        </w:rPr>
      </w:pPr>
      <w:r w:rsidRPr="005251D5">
        <w:rPr>
          <w:rFonts w:ascii="ＭＳ Ｐ明朝" w:eastAsia="ＭＳ Ｐ明朝" w:hAnsi="ＭＳ Ｐ明朝" w:cs="ＭＳ Ｐゴシック"/>
          <w:color w:val="000000" w:themeColor="text1"/>
          <w:spacing w:val="4"/>
          <w:kern w:val="0"/>
          <w:sz w:val="21"/>
          <w:szCs w:val="21"/>
        </w:rPr>
        <w:t>即位以来、私は</w:t>
      </w:r>
      <w:r w:rsidRPr="005251D5">
        <w:rPr>
          <w:rFonts w:ascii="ＭＳ Ｐ明朝" w:eastAsia="ＭＳ Ｐ明朝" w:hAnsi="ＭＳ Ｐ明朝" w:cs="ＭＳ Ｐゴシック"/>
          <w:color w:val="000000" w:themeColor="text1"/>
          <w:spacing w:val="4"/>
          <w:kern w:val="0"/>
          <w:sz w:val="21"/>
          <w:szCs w:val="21"/>
          <w:u w:val="single"/>
        </w:rPr>
        <w:t>国事行為を行うと共に、日本国憲法下で象徴と位置づけられた天皇の望ましい在り方を、日々模索しつつ過ごして来ました。</w:t>
      </w:r>
      <w:r w:rsidRPr="005251D5">
        <w:rPr>
          <w:rFonts w:ascii="ＭＳ Ｐ明朝" w:eastAsia="ＭＳ Ｐ明朝" w:hAnsi="ＭＳ Ｐ明朝" w:cs="ＭＳ Ｐゴシック"/>
          <w:color w:val="000000" w:themeColor="text1"/>
          <w:spacing w:val="4"/>
          <w:kern w:val="0"/>
          <w:sz w:val="21"/>
          <w:szCs w:val="21"/>
        </w:rPr>
        <w:t>伝統の継承者として、これを守り続ける責任に深く思いを致し、更に日々新たになる日本と世界の中にあって、日本の皇室が、いかに伝統を現代に生かし、いきいきとして社会に内在し、人々の期待に応えていくかを考えつつ、今日に至っています。</w:t>
      </w:r>
    </w:p>
    <w:p w:rsidR="00504D36" w:rsidRDefault="005251D5" w:rsidP="00504D36">
      <w:pPr>
        <w:widowControl/>
        <w:spacing w:after="360"/>
        <w:ind w:firstLineChars="50" w:firstLine="103"/>
        <w:jc w:val="left"/>
        <w:textAlignment w:val="baseline"/>
        <w:rPr>
          <w:rFonts w:ascii="ＭＳ Ｐ明朝" w:eastAsia="ＭＳ Ｐ明朝" w:hAnsi="ＭＳ Ｐ明朝" w:cs="ＭＳ Ｐゴシック"/>
          <w:color w:val="000000" w:themeColor="text1"/>
          <w:spacing w:val="4"/>
          <w:kern w:val="0"/>
          <w:sz w:val="21"/>
          <w:szCs w:val="21"/>
          <w:u w:val="single"/>
        </w:rPr>
      </w:pPr>
      <w:r w:rsidRPr="005251D5">
        <w:rPr>
          <w:rFonts w:ascii="ＭＳ Ｐ明朝" w:eastAsia="ＭＳ Ｐ明朝" w:hAnsi="ＭＳ Ｐ明朝" w:cs="ＭＳ Ｐゴシック"/>
          <w:color w:val="000000" w:themeColor="text1"/>
          <w:spacing w:val="4"/>
          <w:kern w:val="0"/>
          <w:sz w:val="21"/>
          <w:szCs w:val="21"/>
        </w:rPr>
        <w:t>そのような中、何年か前のことになりますが、２度の外科手術を受け、加えて高齢による体力の低下を覚えるようになった頃から、これから先、従来のように重い務めを果たすことが困難になった場合、どのように身を処していくことが、国にとり、国民にとり、また、私のあとを歩む皇族にとり良いことであるかにつき、考えるようになりました。既に八十を越え、幸いに健康であるとは申せ、次第に進む身体の衰えを考慮する時、これまでのように、全身全霊をもって</w:t>
      </w:r>
      <w:r w:rsidRPr="005251D5">
        <w:rPr>
          <w:rFonts w:ascii="ＭＳ Ｐ明朝" w:eastAsia="ＭＳ Ｐ明朝" w:hAnsi="ＭＳ Ｐ明朝" w:cs="ＭＳ Ｐゴシック"/>
          <w:color w:val="000000" w:themeColor="text1"/>
          <w:spacing w:val="4"/>
          <w:kern w:val="0"/>
          <w:sz w:val="21"/>
          <w:szCs w:val="21"/>
          <w:u w:val="single"/>
        </w:rPr>
        <w:t>象徴の務めを果たしていくことが、難しくなるのではないかと案じています。</w:t>
      </w:r>
    </w:p>
    <w:p w:rsidR="00504D36" w:rsidRDefault="005251D5" w:rsidP="00504D36">
      <w:pPr>
        <w:widowControl/>
        <w:spacing w:after="360"/>
        <w:ind w:firstLineChars="50" w:firstLine="103"/>
        <w:jc w:val="left"/>
        <w:textAlignment w:val="baseline"/>
        <w:rPr>
          <w:rFonts w:ascii="ＭＳ Ｐ明朝" w:eastAsia="ＭＳ Ｐ明朝" w:hAnsi="ＭＳ Ｐ明朝" w:cs="ＭＳ Ｐゴシック"/>
          <w:color w:val="000000" w:themeColor="text1"/>
          <w:spacing w:val="4"/>
          <w:kern w:val="0"/>
          <w:sz w:val="21"/>
          <w:szCs w:val="21"/>
        </w:rPr>
      </w:pPr>
      <w:r w:rsidRPr="005251D5">
        <w:rPr>
          <w:rFonts w:ascii="ＭＳ Ｐ明朝" w:eastAsia="ＭＳ Ｐ明朝" w:hAnsi="ＭＳ Ｐ明朝" w:cs="ＭＳ Ｐゴシック"/>
          <w:color w:val="000000" w:themeColor="text1"/>
          <w:spacing w:val="4"/>
          <w:kern w:val="0"/>
          <w:sz w:val="21"/>
          <w:szCs w:val="21"/>
        </w:rPr>
        <w:t>私が天皇の位についてから、ほぼ２８年、この間私は、我が国における多くの喜びの時、また悲しみの時を、人々と共に過ごして来ました。私はこれまで天皇の務めとして、何よりもまず国民の安寧と幸せを祈ることを大切に考えて来ましたが、同時に事にあたっては、時として人々の傍らに立ち、その声に耳を傾け、思いに寄り添うことも大切なことと考えて来ました。</w:t>
      </w:r>
      <w:r w:rsidRPr="005251D5">
        <w:rPr>
          <w:rFonts w:ascii="ＭＳ Ｐ明朝" w:eastAsia="ＭＳ Ｐ明朝" w:hAnsi="ＭＳ Ｐ明朝" w:cs="ＭＳ Ｐゴシック"/>
          <w:color w:val="000000" w:themeColor="text1"/>
          <w:spacing w:val="4"/>
          <w:kern w:val="0"/>
          <w:sz w:val="21"/>
          <w:szCs w:val="21"/>
          <w:u w:val="single"/>
        </w:rPr>
        <w:t>天皇が象徴であると共に、国民統合の象徴としての役割を果たすためには</w:t>
      </w:r>
      <w:r w:rsidRPr="005251D5">
        <w:rPr>
          <w:rFonts w:ascii="ＭＳ Ｐ明朝" w:eastAsia="ＭＳ Ｐ明朝" w:hAnsi="ＭＳ Ｐ明朝" w:cs="ＭＳ Ｐゴシック"/>
          <w:color w:val="000000" w:themeColor="text1"/>
          <w:spacing w:val="4"/>
          <w:kern w:val="0"/>
          <w:sz w:val="21"/>
          <w:szCs w:val="21"/>
        </w:rPr>
        <w:t>、天皇が国民に、</w:t>
      </w:r>
      <w:r w:rsidRPr="005251D5">
        <w:rPr>
          <w:rFonts w:ascii="ＭＳ Ｐ明朝" w:eastAsia="ＭＳ Ｐ明朝" w:hAnsi="ＭＳ Ｐ明朝" w:cs="ＭＳ Ｐゴシック"/>
          <w:color w:val="000000" w:themeColor="text1"/>
          <w:spacing w:val="4"/>
          <w:kern w:val="0"/>
          <w:sz w:val="21"/>
          <w:szCs w:val="21"/>
          <w:u w:val="single"/>
        </w:rPr>
        <w:t>天皇という象徴の立場への理解を求める</w:t>
      </w:r>
      <w:r w:rsidRPr="005251D5">
        <w:rPr>
          <w:rFonts w:ascii="ＭＳ Ｐ明朝" w:eastAsia="ＭＳ Ｐ明朝" w:hAnsi="ＭＳ Ｐ明朝" w:cs="ＭＳ Ｐゴシック"/>
          <w:color w:val="000000" w:themeColor="text1"/>
          <w:spacing w:val="4"/>
          <w:kern w:val="0"/>
          <w:sz w:val="21"/>
          <w:szCs w:val="21"/>
        </w:rPr>
        <w:t>と共に、天皇もまた、自らのありように深く心し、国民に対する理解を深め、常に</w:t>
      </w:r>
      <w:r w:rsidRPr="005251D5">
        <w:rPr>
          <w:rFonts w:ascii="ＭＳ Ｐ明朝" w:eastAsia="ＭＳ Ｐ明朝" w:hAnsi="ＭＳ Ｐ明朝" w:cs="ＭＳ Ｐゴシック"/>
          <w:color w:val="000000" w:themeColor="text1"/>
          <w:spacing w:val="4"/>
          <w:kern w:val="0"/>
          <w:sz w:val="21"/>
          <w:szCs w:val="21"/>
          <w:u w:val="single"/>
        </w:rPr>
        <w:t>国民と共にある自覚を自らの内に育てる必要</w:t>
      </w:r>
      <w:r w:rsidRPr="005251D5">
        <w:rPr>
          <w:rFonts w:ascii="ＭＳ Ｐ明朝" w:eastAsia="ＭＳ Ｐ明朝" w:hAnsi="ＭＳ Ｐ明朝" w:cs="ＭＳ Ｐゴシック"/>
          <w:color w:val="000000" w:themeColor="text1"/>
          <w:spacing w:val="4"/>
          <w:kern w:val="0"/>
          <w:sz w:val="21"/>
          <w:szCs w:val="21"/>
        </w:rPr>
        <w:t>を感じて来ました。こうした意味において、</w:t>
      </w:r>
      <w:r w:rsidRPr="005251D5">
        <w:rPr>
          <w:rFonts w:ascii="ＭＳ Ｐ明朝" w:eastAsia="ＭＳ Ｐ明朝" w:hAnsi="ＭＳ Ｐ明朝" w:cs="ＭＳ Ｐゴシック"/>
          <w:color w:val="000000" w:themeColor="text1"/>
          <w:spacing w:val="4"/>
          <w:kern w:val="0"/>
          <w:sz w:val="21"/>
          <w:szCs w:val="21"/>
          <w:u w:val="single"/>
        </w:rPr>
        <w:t>日本の各地、とりわけ遠隔の地や島々への旅も、私は天皇の象徴的行為として、大切なものと感じて来ました。</w:t>
      </w:r>
      <w:r w:rsidRPr="005251D5">
        <w:rPr>
          <w:rFonts w:ascii="ＭＳ Ｐ明朝" w:eastAsia="ＭＳ Ｐ明朝" w:hAnsi="ＭＳ Ｐ明朝" w:cs="ＭＳ Ｐゴシック"/>
          <w:color w:val="000000" w:themeColor="text1"/>
          <w:spacing w:val="4"/>
          <w:kern w:val="0"/>
          <w:sz w:val="21"/>
          <w:szCs w:val="21"/>
        </w:rPr>
        <w:t>皇太子の時</w:t>
      </w:r>
      <w:r w:rsidRPr="005251D5">
        <w:rPr>
          <w:rFonts w:ascii="ＭＳ Ｐ明朝" w:eastAsia="ＭＳ Ｐ明朝" w:hAnsi="ＭＳ Ｐ明朝" w:cs="ＭＳ Ｐゴシック"/>
          <w:color w:val="000000" w:themeColor="text1"/>
          <w:spacing w:val="4"/>
          <w:kern w:val="0"/>
          <w:sz w:val="21"/>
          <w:szCs w:val="21"/>
        </w:rPr>
        <w:lastRenderedPageBreak/>
        <w:t>代も含め、これまで私が皇后と共に行って来たほぼ全国に及ぶ旅は、国内のどこにおいても、その地域を愛し、その共同体を地道に支える市井の人々のあることを私に認識させ、私がこの認識をもって、天皇として大切な、国民を思い、国民のために祈るという務めを、人々への深い信頼と敬愛をもってなし得たことは、幸せなことでした。</w:t>
      </w:r>
    </w:p>
    <w:p w:rsidR="00504D36" w:rsidRDefault="005251D5" w:rsidP="00504D36">
      <w:pPr>
        <w:widowControl/>
        <w:spacing w:after="360"/>
        <w:ind w:firstLineChars="50" w:firstLine="103"/>
        <w:jc w:val="left"/>
        <w:textAlignment w:val="baseline"/>
        <w:rPr>
          <w:rFonts w:ascii="ＭＳ Ｐ明朝" w:eastAsia="ＭＳ Ｐ明朝" w:hAnsi="ＭＳ Ｐ明朝" w:cs="ＭＳ Ｐゴシック"/>
          <w:color w:val="000000" w:themeColor="text1"/>
          <w:spacing w:val="4"/>
          <w:kern w:val="0"/>
          <w:sz w:val="21"/>
          <w:szCs w:val="21"/>
        </w:rPr>
      </w:pPr>
      <w:r w:rsidRPr="005251D5">
        <w:rPr>
          <w:rFonts w:ascii="ＭＳ Ｐ明朝" w:eastAsia="ＭＳ Ｐ明朝" w:hAnsi="ＭＳ Ｐ明朝" w:cs="ＭＳ Ｐゴシック"/>
          <w:color w:val="000000" w:themeColor="text1"/>
          <w:spacing w:val="4"/>
          <w:kern w:val="0"/>
          <w:sz w:val="21"/>
          <w:szCs w:val="21"/>
          <w:u w:val="single"/>
        </w:rPr>
        <w:t>天皇の高齢化に伴う対処の仕方が、国事行為や、その象徴としての行為を限りなく縮小していくことには、無理があろうと思われます。また、天皇が</w:t>
      </w:r>
      <w:proofErr w:type="gramStart"/>
      <w:r w:rsidRPr="005251D5">
        <w:rPr>
          <w:rFonts w:ascii="ＭＳ Ｐ明朝" w:eastAsia="ＭＳ Ｐ明朝" w:hAnsi="ＭＳ Ｐ明朝" w:cs="ＭＳ Ｐゴシック"/>
          <w:color w:val="000000" w:themeColor="text1"/>
          <w:spacing w:val="4"/>
          <w:kern w:val="0"/>
          <w:sz w:val="21"/>
          <w:szCs w:val="21"/>
          <w:u w:val="single"/>
        </w:rPr>
        <w:t>未成年であったり</w:t>
      </w:r>
      <w:proofErr w:type="gramEnd"/>
      <w:r w:rsidRPr="005251D5">
        <w:rPr>
          <w:rFonts w:ascii="ＭＳ Ｐ明朝" w:eastAsia="ＭＳ Ｐ明朝" w:hAnsi="ＭＳ Ｐ明朝" w:cs="ＭＳ Ｐゴシック"/>
          <w:color w:val="000000" w:themeColor="text1"/>
          <w:spacing w:val="4"/>
          <w:kern w:val="0"/>
          <w:sz w:val="21"/>
          <w:szCs w:val="21"/>
          <w:u w:val="single"/>
        </w:rPr>
        <w:t>、重病などによりその機能を果たし得なくなった場合には、天皇の行為を代行する摂政を置くことも考えられます。しかし、この場合も、天皇が十分にその立場に求められる務めを果たせぬまま、生涯の終わりに至るまで天皇であり続けることに変わりはありません。</w:t>
      </w:r>
      <w:r w:rsidRPr="005251D5">
        <w:rPr>
          <w:rFonts w:ascii="ＭＳ Ｐ明朝" w:eastAsia="ＭＳ Ｐ明朝" w:hAnsi="ＭＳ Ｐ明朝" w:cs="ＭＳ Ｐゴシック"/>
          <w:color w:val="000000" w:themeColor="text1"/>
          <w:spacing w:val="4"/>
          <w:kern w:val="0"/>
          <w:sz w:val="21"/>
          <w:szCs w:val="21"/>
        </w:rPr>
        <w:t>天皇が健康を損ない、深刻な状態に立ち至った場合、これまでにも見られたように、社会が停滞し、国民の暮らしにも様々な影響が及ぶことが懸念されます。更にこれまでの皇室のしきたりとして、天皇の終焉に当たっては、重い殯（もがり）の行事が連日ほぼ２ヶ月にわたって続き、その後喪儀に関連する行事が、１年間続きます。その様々な行事と、新時代に関わる諸行事が同時に進行することから、行事に関わる人々、とりわけ残される家族は、非常に厳しい状況下に置かれざるを得ません。こうした事態を避けることは出来ないものだろうかとの思いが、胸に去来することもあります。</w:t>
      </w:r>
    </w:p>
    <w:p w:rsidR="005251D5" w:rsidRPr="00431663" w:rsidRDefault="005251D5" w:rsidP="00504D36">
      <w:pPr>
        <w:widowControl/>
        <w:spacing w:after="360"/>
        <w:ind w:firstLineChars="50" w:firstLine="103"/>
        <w:jc w:val="left"/>
        <w:textAlignment w:val="baseline"/>
        <w:rPr>
          <w:rFonts w:ascii="ＭＳ Ｐ明朝" w:eastAsia="ＭＳ Ｐ明朝" w:hAnsi="ＭＳ Ｐ明朝" w:cs="ＭＳ Ｐゴシック"/>
          <w:color w:val="000000" w:themeColor="text1"/>
          <w:spacing w:val="4"/>
          <w:kern w:val="0"/>
          <w:sz w:val="21"/>
          <w:szCs w:val="21"/>
        </w:rPr>
      </w:pPr>
      <w:r w:rsidRPr="005251D5">
        <w:rPr>
          <w:rFonts w:ascii="ＭＳ Ｐ明朝" w:eastAsia="ＭＳ Ｐ明朝" w:hAnsi="ＭＳ Ｐ明朝" w:cs="ＭＳ Ｐゴシック"/>
          <w:color w:val="000000" w:themeColor="text1"/>
          <w:spacing w:val="4"/>
          <w:kern w:val="0"/>
          <w:sz w:val="21"/>
          <w:szCs w:val="21"/>
        </w:rPr>
        <w:t>始めにも述べましたように、憲法の下、天皇は国政に関する権能を有しません。そうした中で、このたび我が国の長い天皇の歴史を改めて振り返りつつ、これからも皇室がどのような時にも国民と共にあり、相たずさえてこの国の未来を築いていけるよう、そして</w:t>
      </w:r>
      <w:r w:rsidRPr="005251D5">
        <w:rPr>
          <w:rFonts w:ascii="ＭＳ Ｐ明朝" w:eastAsia="ＭＳ Ｐ明朝" w:hAnsi="ＭＳ Ｐ明朝" w:cs="ＭＳ Ｐゴシック"/>
          <w:color w:val="000000" w:themeColor="text1"/>
          <w:spacing w:val="4"/>
          <w:kern w:val="0"/>
          <w:sz w:val="21"/>
          <w:szCs w:val="21"/>
          <w:u w:val="single"/>
        </w:rPr>
        <w:t>象徴天皇の務めが常に途切れることなく、安定的に続いていくことをひとえに念じ</w:t>
      </w:r>
      <w:r w:rsidRPr="005251D5">
        <w:rPr>
          <w:rFonts w:ascii="ＭＳ Ｐ明朝" w:eastAsia="ＭＳ Ｐ明朝" w:hAnsi="ＭＳ Ｐ明朝" w:cs="ＭＳ Ｐゴシック"/>
          <w:color w:val="000000" w:themeColor="text1"/>
          <w:spacing w:val="4"/>
          <w:kern w:val="0"/>
          <w:sz w:val="21"/>
          <w:szCs w:val="21"/>
        </w:rPr>
        <w:t>、ここに私の気持ちをお話しいたしました。国民の理解を得られることを、切に願っています。</w:t>
      </w:r>
      <w:r w:rsidRPr="00431663">
        <w:rPr>
          <w:rFonts w:ascii="ＭＳ Ｐ明朝" w:eastAsia="ＭＳ Ｐ明朝" w:hAnsi="ＭＳ Ｐ明朝" w:cs="ＭＳ Ｐゴシック" w:hint="eastAsia"/>
          <w:color w:val="000000" w:themeColor="text1"/>
          <w:spacing w:val="4"/>
          <w:kern w:val="0"/>
          <w:sz w:val="21"/>
          <w:szCs w:val="21"/>
        </w:rPr>
        <w:t>」</w:t>
      </w:r>
      <w:r w:rsidRPr="00431663">
        <w:rPr>
          <w:rStyle w:val="a7"/>
          <w:rFonts w:ascii="ＭＳ Ｐ明朝" w:eastAsia="ＭＳ Ｐ明朝" w:hAnsi="ＭＳ Ｐ明朝" w:cs="ＭＳ Ｐゴシック"/>
          <w:color w:val="000000" w:themeColor="text1"/>
          <w:spacing w:val="4"/>
          <w:kern w:val="0"/>
          <w:sz w:val="21"/>
          <w:szCs w:val="21"/>
        </w:rPr>
        <w:footnoteReference w:id="2"/>
      </w:r>
    </w:p>
    <w:p w:rsidR="00BB6105" w:rsidRPr="00431663" w:rsidRDefault="00BB6105"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w:t>
      </w:r>
      <w:r w:rsidR="005251D5" w:rsidRPr="00431663">
        <w:rPr>
          <w:rFonts w:ascii="ＭＳ Ｐ明朝" w:eastAsia="ＭＳ Ｐ明朝" w:hAnsi="ＭＳ Ｐ明朝" w:hint="eastAsia"/>
          <w:sz w:val="21"/>
          <w:szCs w:val="21"/>
        </w:rPr>
        <w:t>３．</w:t>
      </w:r>
      <w:r w:rsidRPr="00431663">
        <w:rPr>
          <w:rFonts w:ascii="ＭＳ Ｐ明朝" w:eastAsia="ＭＳ Ｐ明朝" w:hAnsi="ＭＳ Ｐ明朝" w:hint="eastAsia"/>
          <w:sz w:val="21"/>
          <w:szCs w:val="21"/>
        </w:rPr>
        <w:t xml:space="preserve">2017年6月9日　</w:t>
      </w:r>
      <w:r w:rsidR="006F1F84" w:rsidRPr="00431663">
        <w:rPr>
          <w:rFonts w:ascii="ＭＳ Ｐ明朝" w:eastAsia="ＭＳ Ｐ明朝" w:hAnsi="ＭＳ Ｐ明朝" w:hint="eastAsia"/>
          <w:sz w:val="21"/>
          <w:szCs w:val="21"/>
        </w:rPr>
        <w:t xml:space="preserve"> </w:t>
      </w:r>
      <w:r w:rsidRPr="00431663">
        <w:rPr>
          <w:rFonts w:ascii="ＭＳ Ｐ明朝" w:eastAsia="ＭＳ Ｐ明朝" w:hAnsi="ＭＳ Ｐ明朝" w:hint="eastAsia"/>
          <w:sz w:val="21"/>
          <w:szCs w:val="21"/>
        </w:rPr>
        <w:t>「皇室典範特例法」</w:t>
      </w:r>
      <w:r w:rsidR="008B1686" w:rsidRPr="00431663">
        <w:rPr>
          <w:rStyle w:val="a7"/>
          <w:rFonts w:ascii="ＭＳ Ｐ明朝" w:eastAsia="ＭＳ Ｐ明朝" w:hAnsi="ＭＳ Ｐ明朝"/>
          <w:sz w:val="21"/>
          <w:szCs w:val="21"/>
        </w:rPr>
        <w:footnoteReference w:id="3"/>
      </w:r>
      <w:r w:rsidRPr="00431663">
        <w:rPr>
          <w:rFonts w:ascii="ＭＳ Ｐ明朝" w:eastAsia="ＭＳ Ｐ明朝" w:hAnsi="ＭＳ Ｐ明朝" w:hint="eastAsia"/>
          <w:sz w:val="21"/>
          <w:szCs w:val="21"/>
        </w:rPr>
        <w:t>可決</w:t>
      </w:r>
    </w:p>
    <w:p w:rsidR="008B1686" w:rsidRPr="008B1686" w:rsidRDefault="008B1686" w:rsidP="00693D3F">
      <w:pPr>
        <w:widowControl/>
        <w:ind w:leftChars="50" w:left="86" w:firstLineChars="50" w:firstLine="101"/>
        <w:jc w:val="left"/>
        <w:rPr>
          <w:rFonts w:ascii="ＭＳ Ｐ明朝" w:eastAsia="ＭＳ Ｐ明朝" w:hAnsi="ＭＳ Ｐ明朝" w:cs="ＭＳ Ｐゴシック"/>
          <w:color w:val="000000" w:themeColor="text1"/>
          <w:kern w:val="0"/>
          <w:sz w:val="21"/>
          <w:szCs w:val="21"/>
        </w:rPr>
      </w:pPr>
      <w:r w:rsidRPr="008B1686">
        <w:rPr>
          <w:rFonts w:ascii="ＭＳ Ｐ明朝" w:eastAsia="ＭＳ Ｐ明朝" w:hAnsi="ＭＳ Ｐ明朝" w:cs="ＭＳ Ｐゴシック" w:hint="eastAsia"/>
          <w:color w:val="000000" w:themeColor="text1"/>
          <w:kern w:val="0"/>
          <w:sz w:val="21"/>
          <w:szCs w:val="21"/>
        </w:rPr>
        <w:t>第一条</w:t>
      </w:r>
      <w:r w:rsidRPr="00431663">
        <w:rPr>
          <w:rFonts w:ascii="ＭＳ Ｐ明朝" w:eastAsia="ＭＳ Ｐ明朝" w:hAnsi="ＭＳ Ｐ明朝" w:cs="ＭＳ Ｐゴシック" w:hint="eastAsia"/>
          <w:color w:val="000000" w:themeColor="text1"/>
          <w:kern w:val="0"/>
          <w:sz w:val="21"/>
          <w:szCs w:val="21"/>
        </w:rPr>
        <w:t>（趣旨）</w:t>
      </w:r>
      <w:r w:rsidR="00504D36">
        <w:rPr>
          <w:rFonts w:ascii="ＭＳ Ｐ明朝" w:eastAsia="ＭＳ Ｐ明朝" w:hAnsi="ＭＳ Ｐ明朝" w:cs="ＭＳ Ｐゴシック" w:hint="eastAsia"/>
          <w:color w:val="000000" w:themeColor="text1"/>
          <w:kern w:val="0"/>
          <w:sz w:val="21"/>
          <w:szCs w:val="21"/>
        </w:rPr>
        <w:t xml:space="preserve">　</w:t>
      </w:r>
      <w:r w:rsidRPr="008B1686">
        <w:rPr>
          <w:rFonts w:ascii="ＭＳ Ｐ明朝" w:eastAsia="ＭＳ Ｐ明朝" w:hAnsi="ＭＳ Ｐ明朝" w:cs="ＭＳ Ｐゴシック" w:hint="eastAsia"/>
          <w:color w:val="000000" w:themeColor="text1"/>
          <w:kern w:val="0"/>
          <w:sz w:val="21"/>
          <w:szCs w:val="21"/>
        </w:rPr>
        <w:t xml:space="preserve">　この法律は、天皇陛下が、昭和六十四年一月七日の御即位以来二十八年を超える長期にわたり、国事行為のほか、全国各地への御訪問、被災地のお見舞いをはじめとする</w:t>
      </w:r>
      <w:r w:rsidRPr="008B1686">
        <w:rPr>
          <w:rFonts w:ascii="ＭＳ Ｐ明朝" w:eastAsia="ＭＳ Ｐ明朝" w:hAnsi="ＭＳ Ｐ明朝" w:cs="ＭＳ Ｐゴシック" w:hint="eastAsia"/>
          <w:color w:val="000000" w:themeColor="text1"/>
          <w:kern w:val="0"/>
          <w:sz w:val="21"/>
          <w:szCs w:val="21"/>
          <w:u w:val="single"/>
        </w:rPr>
        <w:t>象徴としての公的な御活動</w:t>
      </w:r>
      <w:r w:rsidRPr="008B1686">
        <w:rPr>
          <w:rFonts w:ascii="ＭＳ Ｐ明朝" w:eastAsia="ＭＳ Ｐ明朝" w:hAnsi="ＭＳ Ｐ明朝" w:cs="ＭＳ Ｐゴシック" w:hint="eastAsia"/>
          <w:color w:val="000000" w:themeColor="text1"/>
          <w:kern w:val="0"/>
          <w:sz w:val="21"/>
          <w:szCs w:val="21"/>
        </w:rPr>
        <w:t>に精励してこられた中、八十三歳と御高齢になられ、今後これらの御活動を天皇として自ら続けられることが困難となることを深く案じておられること、これに対し、国民は、御高齢に至るまでこれらの御活動に精励されている天皇陛下を深く敬愛し、この天皇陛下のお気持ちを理解し、これに共感していること、さらに、皇嗣である皇太子殿下は、五十七歳となられ、これまで国事行為の臨時代行等の御公務に長期にわたり精勤されておられることという現下の状況に鑑み、</w:t>
      </w:r>
      <w:hyperlink r:id="rId6" w:history="1">
        <w:r w:rsidRPr="008B1686">
          <w:rPr>
            <w:rFonts w:ascii="ＭＳ Ｐ明朝" w:eastAsia="ＭＳ Ｐ明朝" w:hAnsi="ＭＳ Ｐ明朝" w:cs="ＭＳ Ｐゴシック" w:hint="eastAsia"/>
            <w:color w:val="000000" w:themeColor="text1"/>
            <w:kern w:val="0"/>
            <w:sz w:val="21"/>
            <w:szCs w:val="21"/>
            <w:u w:val="single"/>
          </w:rPr>
          <w:t>皇室典範</w:t>
        </w:r>
      </w:hyperlink>
      <w:r w:rsidRPr="008B1686">
        <w:rPr>
          <w:rFonts w:ascii="ＭＳ Ｐ明朝" w:eastAsia="ＭＳ Ｐ明朝" w:hAnsi="ＭＳ Ｐ明朝" w:cs="ＭＳ Ｐゴシック" w:hint="eastAsia"/>
          <w:color w:val="000000" w:themeColor="text1"/>
          <w:kern w:val="0"/>
          <w:sz w:val="21"/>
          <w:szCs w:val="21"/>
        </w:rPr>
        <w:t>（昭和二十二年法律第三号）</w:t>
      </w:r>
      <w:hyperlink r:id="rId7" w:anchor="16" w:history="1">
        <w:r w:rsidRPr="008B1686">
          <w:rPr>
            <w:rFonts w:ascii="ＭＳ Ｐ明朝" w:eastAsia="ＭＳ Ｐ明朝" w:hAnsi="ＭＳ Ｐ明朝" w:cs="ＭＳ Ｐゴシック" w:hint="eastAsia"/>
            <w:color w:val="000000" w:themeColor="text1"/>
            <w:kern w:val="0"/>
            <w:sz w:val="21"/>
            <w:szCs w:val="21"/>
            <w:u w:val="single"/>
          </w:rPr>
          <w:t>第四条</w:t>
        </w:r>
      </w:hyperlink>
      <w:r w:rsidRPr="008B1686">
        <w:rPr>
          <w:rFonts w:ascii="ＭＳ Ｐ明朝" w:eastAsia="ＭＳ Ｐ明朝" w:hAnsi="ＭＳ Ｐ明朝" w:cs="ＭＳ Ｐゴシック" w:hint="eastAsia"/>
          <w:color w:val="000000" w:themeColor="text1"/>
          <w:kern w:val="0"/>
          <w:sz w:val="21"/>
          <w:szCs w:val="21"/>
          <w:u w:val="single"/>
        </w:rPr>
        <w:t>の規定の特例</w:t>
      </w:r>
      <w:r w:rsidRPr="008B1686">
        <w:rPr>
          <w:rFonts w:ascii="ＭＳ Ｐ明朝" w:eastAsia="ＭＳ Ｐ明朝" w:hAnsi="ＭＳ Ｐ明朝" w:cs="ＭＳ Ｐゴシック" w:hint="eastAsia"/>
          <w:color w:val="000000" w:themeColor="text1"/>
          <w:kern w:val="0"/>
          <w:sz w:val="21"/>
          <w:szCs w:val="21"/>
        </w:rPr>
        <w:t>として、天皇陛下の退位及び皇嗣の即位を実現するとともに、天皇陛下の退位後の地位その他の退位に伴い必要となる事項を定めるものとする。</w:t>
      </w:r>
    </w:p>
    <w:p w:rsidR="002A0BA3" w:rsidRPr="00431663" w:rsidRDefault="002A0BA3" w:rsidP="002A0BA3">
      <w:pPr>
        <w:widowControl/>
        <w:ind w:leftChars="50" w:left="86" w:firstLineChars="50" w:firstLine="101"/>
        <w:jc w:val="left"/>
        <w:rPr>
          <w:rFonts w:ascii="ＭＳ Ｐ明朝" w:eastAsia="ＭＳ Ｐ明朝" w:hAnsi="ＭＳ Ｐ明朝" w:cs="ＭＳ Ｐゴシック"/>
          <w:color w:val="000000" w:themeColor="text1"/>
          <w:kern w:val="0"/>
          <w:sz w:val="21"/>
          <w:szCs w:val="21"/>
        </w:rPr>
      </w:pPr>
    </w:p>
    <w:p w:rsidR="00C15B5D" w:rsidRPr="00431663" w:rsidRDefault="008B1686" w:rsidP="00C15B5D">
      <w:pPr>
        <w:widowControl/>
        <w:ind w:leftChars="50" w:left="86" w:firstLineChars="50" w:firstLine="101"/>
        <w:jc w:val="left"/>
        <w:rPr>
          <w:rFonts w:ascii="ＭＳ Ｐ明朝" w:eastAsia="ＭＳ Ｐ明朝" w:hAnsi="ＭＳ Ｐ明朝" w:cs="ＭＳ Ｐゴシック"/>
          <w:color w:val="000000" w:themeColor="text1"/>
          <w:kern w:val="0"/>
          <w:sz w:val="21"/>
          <w:szCs w:val="21"/>
        </w:rPr>
      </w:pPr>
      <w:r w:rsidRPr="008B1686">
        <w:rPr>
          <w:rFonts w:ascii="ＭＳ Ｐ明朝" w:eastAsia="ＭＳ Ｐ明朝" w:hAnsi="ＭＳ Ｐ明朝" w:cs="ＭＳ Ｐゴシック" w:hint="eastAsia"/>
          <w:color w:val="000000" w:themeColor="text1"/>
          <w:kern w:val="0"/>
          <w:sz w:val="21"/>
          <w:szCs w:val="21"/>
        </w:rPr>
        <w:t>第二条</w:t>
      </w:r>
      <w:r w:rsidR="002A0BA3" w:rsidRPr="008B1686">
        <w:rPr>
          <w:rFonts w:ascii="ＭＳ Ｐ明朝" w:eastAsia="ＭＳ Ｐ明朝" w:hAnsi="ＭＳ Ｐ明朝" w:cs="ＭＳ Ｐゴシック" w:hint="eastAsia"/>
          <w:color w:val="000000" w:themeColor="text1"/>
          <w:kern w:val="0"/>
          <w:sz w:val="21"/>
          <w:szCs w:val="21"/>
        </w:rPr>
        <w:t>（天皇の退位及び皇嗣の即位）</w:t>
      </w:r>
      <w:r w:rsidR="00504D36">
        <w:rPr>
          <w:rFonts w:ascii="ＭＳ Ｐ明朝" w:eastAsia="ＭＳ Ｐ明朝" w:hAnsi="ＭＳ Ｐ明朝" w:cs="ＭＳ Ｐゴシック" w:hint="eastAsia"/>
          <w:color w:val="000000" w:themeColor="text1"/>
          <w:kern w:val="0"/>
          <w:sz w:val="21"/>
          <w:szCs w:val="21"/>
        </w:rPr>
        <w:t xml:space="preserve">　　</w:t>
      </w:r>
      <w:r w:rsidR="002A0BA3" w:rsidRPr="008B1686">
        <w:rPr>
          <w:rFonts w:ascii="ＭＳ Ｐ明朝" w:eastAsia="ＭＳ Ｐ明朝" w:hAnsi="ＭＳ Ｐ明朝" w:cs="ＭＳ Ｐゴシック" w:hint="eastAsia"/>
          <w:color w:val="000000" w:themeColor="text1"/>
          <w:kern w:val="0"/>
          <w:sz w:val="21"/>
          <w:szCs w:val="21"/>
        </w:rPr>
        <w:t>天皇は、この法律の施行の日限り、退位し、皇嗣が、直ちに即位する。</w:t>
      </w:r>
    </w:p>
    <w:p w:rsidR="00C15B5D" w:rsidRPr="00431663" w:rsidRDefault="00C15B5D" w:rsidP="00C15B5D">
      <w:pPr>
        <w:widowControl/>
        <w:ind w:leftChars="50" w:left="86" w:firstLineChars="50" w:firstLine="101"/>
        <w:jc w:val="left"/>
        <w:rPr>
          <w:rFonts w:ascii="ＭＳ Ｐ明朝" w:eastAsia="ＭＳ Ｐ明朝" w:hAnsi="ＭＳ Ｐ明朝" w:cs="ＭＳ Ｐゴシック"/>
          <w:color w:val="000000" w:themeColor="text1"/>
          <w:kern w:val="0"/>
          <w:sz w:val="21"/>
          <w:szCs w:val="21"/>
        </w:rPr>
      </w:pPr>
    </w:p>
    <w:p w:rsidR="00431663" w:rsidRDefault="00C15B5D" w:rsidP="00431663">
      <w:pPr>
        <w:widowControl/>
        <w:ind w:leftChars="50" w:left="86" w:firstLineChars="50" w:firstLine="101"/>
        <w:jc w:val="left"/>
        <w:rPr>
          <w:rFonts w:ascii="ＭＳ Ｐ明朝" w:eastAsia="ＭＳ Ｐ明朝" w:hAnsi="ＭＳ Ｐ明朝"/>
          <w:sz w:val="21"/>
          <w:szCs w:val="21"/>
        </w:rPr>
      </w:pPr>
      <w:r w:rsidRPr="00431663">
        <w:rPr>
          <w:rFonts w:ascii="ＭＳ Ｐ明朝" w:eastAsia="ＭＳ Ｐ明朝" w:hAnsi="ＭＳ Ｐ明朝"/>
          <w:sz w:val="21"/>
          <w:szCs w:val="21"/>
        </w:rPr>
        <w:t xml:space="preserve">政令第三百二号 </w:t>
      </w:r>
      <w:r w:rsidR="00504D36">
        <w:rPr>
          <w:rFonts w:ascii="ＭＳ Ｐ明朝" w:eastAsia="ＭＳ Ｐ明朝" w:hAnsi="ＭＳ Ｐ明朝"/>
          <w:sz w:val="21"/>
          <w:szCs w:val="21"/>
        </w:rPr>
        <w:t xml:space="preserve"> </w:t>
      </w:r>
      <w:r w:rsidRPr="00431663">
        <w:rPr>
          <w:rFonts w:ascii="ＭＳ Ｐ明朝" w:eastAsia="ＭＳ Ｐ明朝" w:hAnsi="ＭＳ Ｐ明朝"/>
          <w:sz w:val="21"/>
          <w:szCs w:val="21"/>
        </w:rPr>
        <w:t>天皇の退位等に関する皇室典範特例法の施行期日を定める政令  内閣は、天皇の退位等に関する皇室典範特例法(平成二十九年法律第六十三号)附則第一条第一項の規定 に基</w:t>
      </w:r>
      <w:proofErr w:type="gramStart"/>
      <w:r w:rsidRPr="00431663">
        <w:rPr>
          <w:rFonts w:ascii="ＭＳ Ｐ明朝" w:eastAsia="ＭＳ Ｐ明朝" w:hAnsi="ＭＳ Ｐ明朝"/>
          <w:sz w:val="21"/>
          <w:szCs w:val="21"/>
        </w:rPr>
        <w:t>づ</w:t>
      </w:r>
      <w:proofErr w:type="gramEnd"/>
      <w:r w:rsidRPr="00431663">
        <w:rPr>
          <w:rFonts w:ascii="ＭＳ Ｐ明朝" w:eastAsia="ＭＳ Ｐ明朝" w:hAnsi="ＭＳ Ｐ明朝"/>
          <w:sz w:val="21"/>
          <w:szCs w:val="21"/>
        </w:rPr>
        <w:t xml:space="preserve">き、この政令を制定する。 </w:t>
      </w:r>
    </w:p>
    <w:p w:rsidR="00C15B5D" w:rsidRPr="00431663" w:rsidRDefault="00C15B5D" w:rsidP="00431663">
      <w:pPr>
        <w:widowControl/>
        <w:ind w:leftChars="50" w:left="86" w:firstLineChars="50" w:firstLine="101"/>
        <w:jc w:val="left"/>
        <w:rPr>
          <w:rFonts w:ascii="ＭＳ Ｐ明朝" w:eastAsia="ＭＳ Ｐ明朝" w:hAnsi="ＭＳ Ｐ明朝"/>
          <w:sz w:val="21"/>
          <w:szCs w:val="21"/>
        </w:rPr>
      </w:pPr>
      <w:r w:rsidRPr="00431663">
        <w:rPr>
          <w:rFonts w:ascii="ＭＳ Ｐ明朝" w:eastAsia="ＭＳ Ｐ明朝" w:hAnsi="ＭＳ Ｐ明朝"/>
          <w:sz w:val="21"/>
          <w:szCs w:val="21"/>
        </w:rPr>
        <w:t xml:space="preserve">天皇の退位等に関する皇室典範特例法の施行期日は、平成三十一年四月三十日とする。 </w:t>
      </w:r>
      <w:r w:rsidR="00693D3F">
        <w:rPr>
          <w:rStyle w:val="a7"/>
          <w:rFonts w:ascii="ＭＳ Ｐ明朝" w:eastAsia="ＭＳ Ｐ明朝" w:hAnsi="ＭＳ Ｐ明朝"/>
          <w:sz w:val="21"/>
          <w:szCs w:val="21"/>
        </w:rPr>
        <w:footnoteReference w:id="4"/>
      </w:r>
    </w:p>
    <w:p w:rsidR="00431ECA" w:rsidRPr="00431663" w:rsidRDefault="00431ECA" w:rsidP="00CC279E">
      <w:pPr>
        <w:ind w:right="105"/>
        <w:jc w:val="left"/>
        <w:rPr>
          <w:rFonts w:ascii="ＭＳ Ｐ明朝" w:eastAsia="ＭＳ Ｐ明朝" w:hAnsi="ＭＳ Ｐ明朝"/>
          <w:sz w:val="21"/>
          <w:szCs w:val="21"/>
        </w:rPr>
      </w:pPr>
    </w:p>
    <w:p w:rsidR="00A12B66" w:rsidRPr="00431663" w:rsidRDefault="00A12B66"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lastRenderedPageBreak/>
        <w:t xml:space="preserve">　B．</w:t>
      </w:r>
      <w:r w:rsidR="00BB6105" w:rsidRPr="00431663">
        <w:rPr>
          <w:rFonts w:ascii="ＭＳ Ｐ明朝" w:eastAsia="ＭＳ Ｐ明朝" w:hAnsi="ＭＳ Ｐ明朝" w:hint="eastAsia"/>
          <w:sz w:val="21"/>
          <w:szCs w:val="21"/>
        </w:rPr>
        <w:t>「</w:t>
      </w:r>
      <w:r w:rsidRPr="00431663">
        <w:rPr>
          <w:rFonts w:ascii="ＭＳ Ｐ明朝" w:eastAsia="ＭＳ Ｐ明朝" w:hAnsi="ＭＳ Ｐ明朝" w:hint="eastAsia"/>
          <w:sz w:val="21"/>
          <w:szCs w:val="21"/>
        </w:rPr>
        <w:t>代替わり</w:t>
      </w:r>
      <w:r w:rsidR="00BB6105" w:rsidRPr="00431663">
        <w:rPr>
          <w:rFonts w:ascii="ＭＳ Ｐ明朝" w:eastAsia="ＭＳ Ｐ明朝" w:hAnsi="ＭＳ Ｐ明朝" w:hint="eastAsia"/>
          <w:sz w:val="21"/>
          <w:szCs w:val="21"/>
        </w:rPr>
        <w:t>」</w:t>
      </w:r>
      <w:r w:rsidRPr="00431663">
        <w:rPr>
          <w:rFonts w:ascii="ＭＳ Ｐ明朝" w:eastAsia="ＭＳ Ｐ明朝" w:hAnsi="ＭＳ Ｐ明朝" w:hint="eastAsia"/>
          <w:sz w:val="21"/>
          <w:szCs w:val="21"/>
        </w:rPr>
        <w:t>儀式</w:t>
      </w:r>
    </w:p>
    <w:p w:rsidR="00431ECA" w:rsidRPr="00431663" w:rsidRDefault="00BB6105"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w:t>
      </w:r>
      <w:r w:rsidR="00FC0B2A" w:rsidRPr="00431663">
        <w:rPr>
          <w:rFonts w:ascii="ＭＳ Ｐ明朝" w:eastAsia="ＭＳ Ｐ明朝" w:hAnsi="ＭＳ Ｐ明朝" w:hint="eastAsia"/>
          <w:sz w:val="21"/>
          <w:szCs w:val="21"/>
        </w:rPr>
        <w:t>１．</w:t>
      </w:r>
      <w:r w:rsidRPr="00431663">
        <w:rPr>
          <w:rFonts w:ascii="ＭＳ Ｐ明朝" w:eastAsia="ＭＳ Ｐ明朝" w:hAnsi="ＭＳ Ｐ明朝" w:hint="eastAsia"/>
          <w:sz w:val="21"/>
          <w:szCs w:val="21"/>
        </w:rPr>
        <w:t xml:space="preserve">2019年4月30日　</w:t>
      </w:r>
      <w:r w:rsidR="006F1F84" w:rsidRPr="00431663">
        <w:rPr>
          <w:rFonts w:ascii="ＭＳ Ｐ明朝" w:eastAsia="ＭＳ Ｐ明朝" w:hAnsi="ＭＳ Ｐ明朝" w:hint="eastAsia"/>
          <w:sz w:val="21"/>
          <w:szCs w:val="21"/>
        </w:rPr>
        <w:t xml:space="preserve"> </w:t>
      </w:r>
      <w:r w:rsidRPr="00431663">
        <w:rPr>
          <w:rFonts w:ascii="ＭＳ Ｐ明朝" w:eastAsia="ＭＳ Ｐ明朝" w:hAnsi="ＭＳ Ｐ明朝" w:hint="eastAsia"/>
          <w:sz w:val="21"/>
          <w:szCs w:val="21"/>
        </w:rPr>
        <w:t>退位礼正殿の儀（国事行為）</w:t>
      </w:r>
      <w:r w:rsidR="00693D3F">
        <w:rPr>
          <w:rFonts w:ascii="ＭＳ Ｐ明朝" w:eastAsia="ＭＳ Ｐ明朝" w:hAnsi="ＭＳ Ｐ明朝" w:hint="eastAsia"/>
          <w:sz w:val="21"/>
          <w:szCs w:val="21"/>
        </w:rPr>
        <w:t xml:space="preserve">　</w:t>
      </w:r>
    </w:p>
    <w:p w:rsidR="004D4A0F" w:rsidRPr="00431663" w:rsidRDefault="00353A24" w:rsidP="00693D3F">
      <w:pPr>
        <w:widowControl/>
        <w:ind w:firstLineChars="50" w:firstLine="101"/>
        <w:jc w:val="left"/>
        <w:rPr>
          <w:rFonts w:ascii="ＭＳ Ｐ明朝" w:eastAsia="ＭＳ Ｐ明朝" w:hAnsi="ＭＳ Ｐ明朝" w:cs="ＭＳ Ｐゴシック"/>
          <w:kern w:val="0"/>
          <w:sz w:val="21"/>
          <w:szCs w:val="21"/>
        </w:rPr>
      </w:pPr>
      <w:r w:rsidRPr="00431663">
        <w:rPr>
          <w:rFonts w:ascii="ＭＳ Ｐ明朝" w:eastAsia="ＭＳ Ｐ明朝" w:hAnsi="ＭＳ Ｐ明朝" w:hint="eastAsia"/>
          <w:sz w:val="21"/>
          <w:szCs w:val="21"/>
        </w:rPr>
        <w:t>「</w:t>
      </w:r>
      <w:r w:rsidR="004D4A0F" w:rsidRPr="00431663">
        <w:rPr>
          <w:rFonts w:ascii="ＭＳ Ｐ明朝" w:eastAsia="ＭＳ Ｐ明朝" w:hAnsi="ＭＳ Ｐ明朝" w:hint="eastAsia"/>
          <w:sz w:val="21"/>
          <w:szCs w:val="21"/>
        </w:rPr>
        <w:t>今日</w:t>
      </w:r>
      <w:r w:rsidRPr="00431663">
        <w:rPr>
          <w:rFonts w:ascii="ＭＳ Ｐ明朝" w:eastAsia="ＭＳ Ｐ明朝" w:hAnsi="ＭＳ Ｐ明朝"/>
          <w:sz w:val="21"/>
          <w:szCs w:val="21"/>
        </w:rPr>
        <w:t>をもち，天皇としての務めを終えることになりました。ただ今，国民を代表して，安倍内閣総理大臣の述べられた言葉に，深く謝意を表します。即位から30年，これまでの天皇としての務めを，国民への深い信頼と敬愛をもって行い得たことは，幸せなことでした。象徴としての私を受け入れ，支えてくれた国民に，心から感謝します。明日から始まる新しい令和の時代が，平和で実り多くあることを，</w:t>
      </w:r>
      <w:r w:rsidR="004D4A0F" w:rsidRPr="00431663">
        <w:rPr>
          <w:rFonts w:ascii="ＭＳ Ｐ明朝" w:eastAsia="ＭＳ Ｐ明朝" w:hAnsi="ＭＳ Ｐ明朝" w:cs="ＭＳ Ｐゴシック"/>
          <w:color w:val="000000"/>
          <w:kern w:val="0"/>
          <w:sz w:val="21"/>
          <w:szCs w:val="21"/>
        </w:rPr>
        <w:t>皇后と共に心から願い，ここに我が国と世界の人々の安寧と幸せを祈ります。</w:t>
      </w:r>
      <w:r w:rsidR="004D4A0F" w:rsidRPr="00431663">
        <w:rPr>
          <w:rFonts w:ascii="ＭＳ Ｐ明朝" w:eastAsia="ＭＳ Ｐ明朝" w:hAnsi="ＭＳ Ｐ明朝" w:cs="ＭＳ Ｐゴシック" w:hint="eastAsia"/>
          <w:color w:val="000000"/>
          <w:kern w:val="0"/>
          <w:sz w:val="21"/>
          <w:szCs w:val="21"/>
        </w:rPr>
        <w:t>」</w:t>
      </w:r>
      <w:r w:rsidR="004D4A0F" w:rsidRPr="00431663">
        <w:rPr>
          <w:rStyle w:val="a7"/>
          <w:rFonts w:ascii="ＭＳ Ｐ明朝" w:eastAsia="ＭＳ Ｐ明朝" w:hAnsi="ＭＳ Ｐ明朝" w:cs="ＭＳ Ｐゴシック"/>
          <w:color w:val="000000"/>
          <w:kern w:val="0"/>
          <w:sz w:val="21"/>
          <w:szCs w:val="21"/>
        </w:rPr>
        <w:footnoteReference w:id="5"/>
      </w:r>
    </w:p>
    <w:p w:rsidR="00353A24" w:rsidRPr="00431663" w:rsidRDefault="00353A24" w:rsidP="00CC279E">
      <w:pPr>
        <w:ind w:right="105"/>
        <w:jc w:val="left"/>
        <w:rPr>
          <w:rFonts w:ascii="ＭＳ Ｐ明朝" w:eastAsia="ＭＳ Ｐ明朝" w:hAnsi="ＭＳ Ｐ明朝"/>
          <w:sz w:val="21"/>
          <w:szCs w:val="21"/>
        </w:rPr>
      </w:pPr>
    </w:p>
    <w:p w:rsidR="00630B4B" w:rsidRDefault="00BB6105" w:rsidP="00824993">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w:t>
      </w:r>
      <w:r w:rsidR="00FC0B2A" w:rsidRPr="00431663">
        <w:rPr>
          <w:rFonts w:ascii="ＭＳ Ｐ明朝" w:eastAsia="ＭＳ Ｐ明朝" w:hAnsi="ＭＳ Ｐ明朝" w:hint="eastAsia"/>
          <w:sz w:val="21"/>
          <w:szCs w:val="21"/>
        </w:rPr>
        <w:t>２．</w:t>
      </w:r>
      <w:r w:rsidRPr="00431663">
        <w:rPr>
          <w:rFonts w:ascii="ＭＳ Ｐ明朝" w:eastAsia="ＭＳ Ｐ明朝" w:hAnsi="ＭＳ Ｐ明朝" w:hint="eastAsia"/>
          <w:sz w:val="21"/>
          <w:szCs w:val="21"/>
        </w:rPr>
        <w:t>2019</w:t>
      </w:r>
      <w:r w:rsidR="00682F74" w:rsidRPr="00431663">
        <w:rPr>
          <w:rFonts w:ascii="ＭＳ Ｐ明朝" w:eastAsia="ＭＳ Ｐ明朝" w:hAnsi="ＭＳ Ｐ明朝" w:hint="eastAsia"/>
          <w:sz w:val="21"/>
          <w:szCs w:val="21"/>
        </w:rPr>
        <w:t xml:space="preserve">年5月1日　</w:t>
      </w:r>
      <w:r w:rsidR="00682F74" w:rsidRPr="00431663">
        <w:rPr>
          <w:rFonts w:ascii="ＭＳ Ｐ明朝" w:eastAsia="ＭＳ Ｐ明朝" w:hAnsi="ＭＳ Ｐ明朝"/>
          <w:sz w:val="21"/>
          <w:szCs w:val="21"/>
        </w:rPr>
        <w:t xml:space="preserve"> </w:t>
      </w:r>
      <w:r w:rsidR="006F1F84" w:rsidRPr="00431663">
        <w:rPr>
          <w:rFonts w:ascii="ＭＳ Ｐ明朝" w:eastAsia="ＭＳ Ｐ明朝" w:hAnsi="ＭＳ Ｐ明朝"/>
          <w:sz w:val="21"/>
          <w:szCs w:val="21"/>
        </w:rPr>
        <w:t xml:space="preserve"> </w:t>
      </w:r>
      <w:r w:rsidR="00682F74" w:rsidRPr="00431663">
        <w:rPr>
          <w:rFonts w:ascii="ＭＳ Ｐ明朝" w:eastAsia="ＭＳ Ｐ明朝" w:hAnsi="ＭＳ Ｐ明朝" w:hint="eastAsia"/>
          <w:sz w:val="21"/>
          <w:szCs w:val="21"/>
        </w:rPr>
        <w:t>剣璽</w:t>
      </w:r>
      <w:r w:rsidR="00682F74" w:rsidRPr="00630B4B">
        <w:rPr>
          <w:rFonts w:ascii="ＭＳ Ｐ明朝" w:eastAsia="ＭＳ Ｐ明朝" w:hAnsi="ＭＳ Ｐ明朝" w:hint="eastAsia"/>
          <w:sz w:val="21"/>
          <w:szCs w:val="21"/>
          <w:u w:val="single"/>
        </w:rPr>
        <w:t>等</w:t>
      </w:r>
      <w:r w:rsidR="00682F74" w:rsidRPr="00431663">
        <w:rPr>
          <w:rFonts w:ascii="ＭＳ Ｐ明朝" w:eastAsia="ＭＳ Ｐ明朝" w:hAnsi="ＭＳ Ｐ明朝" w:hint="eastAsia"/>
          <w:sz w:val="21"/>
          <w:szCs w:val="21"/>
        </w:rPr>
        <w:t>承継の義（国事行為）、即位後朝見の儀（国事行為）</w:t>
      </w:r>
      <w:r w:rsidR="007A4229" w:rsidRPr="00431663">
        <w:rPr>
          <w:rFonts w:ascii="ＭＳ Ｐ明朝" w:eastAsia="ＭＳ Ｐ明朝" w:hAnsi="ＭＳ Ｐ明朝" w:hint="eastAsia"/>
          <w:sz w:val="21"/>
          <w:szCs w:val="21"/>
        </w:rPr>
        <w:t>、新「元号」施行</w:t>
      </w:r>
    </w:p>
    <w:p w:rsidR="00630B4B" w:rsidRDefault="00F36057" w:rsidP="00824993">
      <w:pPr>
        <w:ind w:right="105"/>
        <w:jc w:val="left"/>
        <w:rPr>
          <w:rFonts w:ascii="ＭＳ Ｐ明朝" w:eastAsia="ＭＳ Ｐ明朝" w:hAnsi="ＭＳ Ｐ明朝"/>
          <w:sz w:val="21"/>
          <w:szCs w:val="21"/>
        </w:rPr>
      </w:pPr>
      <w:r w:rsidRPr="00630B4B">
        <w:rPr>
          <w:rFonts w:ascii="ＭＳ Ｐ明朝" w:eastAsia="ＭＳ Ｐ明朝" w:hAnsi="ＭＳ Ｐ明朝"/>
          <w:noProof/>
          <w:sz w:val="21"/>
          <w:szCs w:val="21"/>
        </w:rPr>
        <w:drawing>
          <wp:anchor distT="0" distB="0" distL="114300" distR="114300" simplePos="0" relativeHeight="251658240" behindDoc="0" locked="0" layoutInCell="1" allowOverlap="1" wp14:anchorId="6AB0EE93">
            <wp:simplePos x="0" y="0"/>
            <wp:positionH relativeFrom="column">
              <wp:posOffset>59690</wp:posOffset>
            </wp:positionH>
            <wp:positionV relativeFrom="paragraph">
              <wp:posOffset>164465</wp:posOffset>
            </wp:positionV>
            <wp:extent cx="2043430" cy="1364615"/>
            <wp:effectExtent l="0" t="0" r="127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085" t="7800" r="7493" b="15907"/>
                    <a:stretch/>
                  </pic:blipFill>
                  <pic:spPr bwMode="auto">
                    <a:xfrm>
                      <a:off x="0" y="0"/>
                      <a:ext cx="2043430" cy="1364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0B4B" w:rsidRPr="00630B4B">
        <w:rPr>
          <w:rFonts w:ascii="ＭＳ Ｐ明朝" w:eastAsia="ＭＳ Ｐ明朝" w:hAnsi="ＭＳ Ｐ明朝"/>
          <w:noProof/>
          <w:sz w:val="21"/>
          <w:szCs w:val="21"/>
        </w:rPr>
        <w:drawing>
          <wp:anchor distT="0" distB="0" distL="114300" distR="114300" simplePos="0" relativeHeight="251660288" behindDoc="0" locked="0" layoutInCell="1" allowOverlap="1" wp14:anchorId="2DD9E9B5">
            <wp:simplePos x="0" y="0"/>
            <wp:positionH relativeFrom="column">
              <wp:posOffset>4102735</wp:posOffset>
            </wp:positionH>
            <wp:positionV relativeFrom="paragraph">
              <wp:posOffset>78180</wp:posOffset>
            </wp:positionV>
            <wp:extent cx="1380490" cy="1454785"/>
            <wp:effectExtent l="0" t="0" r="3810" b="571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80490" cy="1454785"/>
                    </a:xfrm>
                    <a:prstGeom prst="rect">
                      <a:avLst/>
                    </a:prstGeom>
                  </pic:spPr>
                </pic:pic>
              </a:graphicData>
            </a:graphic>
            <wp14:sizeRelH relativeFrom="page">
              <wp14:pctWidth>0</wp14:pctWidth>
            </wp14:sizeRelH>
            <wp14:sizeRelV relativeFrom="page">
              <wp14:pctHeight>0</wp14:pctHeight>
            </wp14:sizeRelV>
          </wp:anchor>
        </w:drawing>
      </w:r>
      <w:r w:rsidR="00630B4B" w:rsidRPr="00630B4B">
        <w:rPr>
          <w:rFonts w:ascii="ＭＳ Ｐ明朝" w:eastAsia="ＭＳ Ｐ明朝" w:hAnsi="ＭＳ Ｐ明朝" w:cs="ＭＳ Ｐゴシック"/>
          <w:noProof/>
          <w:color w:val="000000"/>
          <w:kern w:val="0"/>
          <w:sz w:val="21"/>
          <w:szCs w:val="21"/>
        </w:rPr>
        <w:drawing>
          <wp:anchor distT="0" distB="0" distL="114300" distR="114300" simplePos="0" relativeHeight="251659264" behindDoc="0" locked="0" layoutInCell="1" allowOverlap="1" wp14:anchorId="736056EC">
            <wp:simplePos x="0" y="0"/>
            <wp:positionH relativeFrom="column">
              <wp:posOffset>2471084</wp:posOffset>
            </wp:positionH>
            <wp:positionV relativeFrom="paragraph">
              <wp:posOffset>92785</wp:posOffset>
            </wp:positionV>
            <wp:extent cx="1398905" cy="1428750"/>
            <wp:effectExtent l="0" t="0" r="0"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98905" cy="1428750"/>
                    </a:xfrm>
                    <a:prstGeom prst="rect">
                      <a:avLst/>
                    </a:prstGeom>
                  </pic:spPr>
                </pic:pic>
              </a:graphicData>
            </a:graphic>
            <wp14:sizeRelH relativeFrom="page">
              <wp14:pctWidth>0</wp14:pctWidth>
            </wp14:sizeRelH>
            <wp14:sizeRelV relativeFrom="page">
              <wp14:pctHeight>0</wp14:pctHeight>
            </wp14:sizeRelV>
          </wp:anchor>
        </w:drawing>
      </w:r>
    </w:p>
    <w:p w:rsidR="00630B4B" w:rsidRDefault="00630B4B" w:rsidP="00824993">
      <w:pPr>
        <w:ind w:right="105"/>
        <w:jc w:val="left"/>
        <w:rPr>
          <w:rFonts w:ascii="ＭＳ Ｐ明朝" w:eastAsia="ＭＳ Ｐ明朝" w:hAnsi="ＭＳ Ｐ明朝"/>
          <w:sz w:val="21"/>
          <w:szCs w:val="21"/>
        </w:rPr>
      </w:pPr>
    </w:p>
    <w:p w:rsidR="00630B4B" w:rsidRDefault="00630B4B" w:rsidP="00824993">
      <w:pPr>
        <w:ind w:right="105"/>
        <w:jc w:val="left"/>
        <w:rPr>
          <w:rFonts w:ascii="ＭＳ Ｐ明朝" w:eastAsia="ＭＳ Ｐ明朝" w:hAnsi="ＭＳ Ｐ明朝"/>
          <w:sz w:val="21"/>
          <w:szCs w:val="21"/>
        </w:rPr>
      </w:pPr>
    </w:p>
    <w:p w:rsidR="00630B4B" w:rsidRDefault="00824993" w:rsidP="00824993">
      <w:pPr>
        <w:ind w:right="105"/>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　　</w:t>
      </w:r>
    </w:p>
    <w:p w:rsidR="00630B4B" w:rsidRDefault="00630B4B" w:rsidP="00824993">
      <w:pPr>
        <w:ind w:right="105"/>
        <w:jc w:val="left"/>
        <w:rPr>
          <w:rFonts w:ascii="ＭＳ Ｐ明朝" w:eastAsia="ＭＳ Ｐ明朝" w:hAnsi="ＭＳ Ｐ明朝"/>
          <w:sz w:val="21"/>
          <w:szCs w:val="21"/>
        </w:rPr>
      </w:pPr>
    </w:p>
    <w:p w:rsidR="00630B4B" w:rsidRDefault="00630B4B" w:rsidP="00824993">
      <w:pPr>
        <w:ind w:right="105"/>
        <w:jc w:val="left"/>
        <w:rPr>
          <w:rFonts w:ascii="ＭＳ Ｐ明朝" w:eastAsia="ＭＳ Ｐ明朝" w:hAnsi="ＭＳ Ｐ明朝"/>
          <w:sz w:val="21"/>
          <w:szCs w:val="21"/>
        </w:rPr>
      </w:pPr>
    </w:p>
    <w:p w:rsidR="00630B4B" w:rsidRDefault="00630B4B" w:rsidP="00824993">
      <w:pPr>
        <w:ind w:right="105"/>
        <w:jc w:val="left"/>
        <w:rPr>
          <w:rFonts w:ascii="ＭＳ Ｐ明朝" w:eastAsia="ＭＳ Ｐ明朝" w:hAnsi="ＭＳ Ｐ明朝"/>
          <w:sz w:val="21"/>
          <w:szCs w:val="21"/>
        </w:rPr>
      </w:pPr>
    </w:p>
    <w:p w:rsidR="00F36057" w:rsidRDefault="00F36057" w:rsidP="00630B4B">
      <w:pPr>
        <w:ind w:right="105"/>
        <w:jc w:val="left"/>
        <w:rPr>
          <w:rFonts w:ascii="ＭＳ Ｐ明朝" w:eastAsia="ＭＳ Ｐ明朝" w:hAnsi="ＭＳ Ｐ明朝"/>
          <w:sz w:val="21"/>
          <w:szCs w:val="21"/>
        </w:rPr>
      </w:pPr>
      <w:r>
        <w:rPr>
          <w:rFonts w:ascii="ＭＳ Ｐ明朝" w:eastAsia="ＭＳ Ｐ明朝" w:hAnsi="ＭＳ Ｐ明朝" w:hint="eastAsia"/>
          <w:noProof/>
          <w:sz w:val="21"/>
          <w:szCs w:val="21"/>
        </w:rPr>
        <mc:AlternateContent>
          <mc:Choice Requires="wps">
            <w:drawing>
              <wp:anchor distT="0" distB="0" distL="114300" distR="114300" simplePos="0" relativeHeight="251664384" behindDoc="0" locked="0" layoutInCell="1" allowOverlap="1">
                <wp:simplePos x="0" y="0"/>
                <wp:positionH relativeFrom="column">
                  <wp:posOffset>535268</wp:posOffset>
                </wp:positionH>
                <wp:positionV relativeFrom="paragraph">
                  <wp:posOffset>15240</wp:posOffset>
                </wp:positionV>
                <wp:extent cx="1174377" cy="28638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74377" cy="286385"/>
                        </a:xfrm>
                        <a:prstGeom prst="rect">
                          <a:avLst/>
                        </a:prstGeom>
                        <a:noFill/>
                        <a:ln w="6350">
                          <a:noFill/>
                        </a:ln>
                      </wps:spPr>
                      <wps:txbx>
                        <w:txbxContent>
                          <w:p w:rsidR="00F36057" w:rsidRDefault="00F36057">
                            <w:r>
                              <w:rPr>
                                <w:rFonts w:ascii="ＭＳ Ｐ明朝" w:eastAsia="ＭＳ Ｐ明朝" w:hAnsi="ＭＳ Ｐ明朝" w:hint="eastAsia"/>
                                <w:sz w:val="21"/>
                                <w:szCs w:val="21"/>
                              </w:rPr>
                              <w:t xml:space="preserve">三種の神器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42.15pt;margin-top:1.2pt;width:92.45pt;height:2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" filled="f" stroked="f" strokeweight=".5pt">
                <v:textbox>
                  <w:txbxContent>
                    <w:p w:rsidR="00F36057" w:rsidRDefault="00F36057">
                      <w:r>
                        <w:rPr>
                          <w:rFonts w:ascii="ＭＳ Ｐ明朝" w:eastAsia="ＭＳ Ｐ明朝" w:hAnsi="ＭＳ Ｐ明朝" w:hint="eastAsia"/>
                          <w:sz w:val="21"/>
                          <w:szCs w:val="21"/>
                        </w:rPr>
                        <w:t xml:space="preserve">三種の神器　</w:t>
                      </w:r>
                    </w:p>
                  </w:txbxContent>
                </v:textbox>
              </v:shape>
            </w:pict>
          </mc:Fallback>
        </mc:AlternateContent>
      </w:r>
      <w:r>
        <w:rPr>
          <w:rFonts w:ascii="ＭＳ Ｐ明朝" w:eastAsia="ＭＳ Ｐ明朝" w:hAnsi="ＭＳ Ｐ明朝" w:hint="eastAsia"/>
          <w:noProof/>
          <w:sz w:val="21"/>
          <w:szCs w:val="21"/>
        </w:rPr>
        <mc:AlternateContent>
          <mc:Choice Requires="wps">
            <w:drawing>
              <wp:anchor distT="0" distB="0" distL="114300" distR="114300" simplePos="0" relativeHeight="251663360" behindDoc="0" locked="0" layoutInCell="1" allowOverlap="1" wp14:anchorId="336B6023" wp14:editId="3953DBEF">
                <wp:simplePos x="0" y="0"/>
                <wp:positionH relativeFrom="column">
                  <wp:posOffset>4536141</wp:posOffset>
                </wp:positionH>
                <wp:positionV relativeFrom="paragraph">
                  <wp:posOffset>17295</wp:posOffset>
                </wp:positionV>
                <wp:extent cx="519953" cy="28687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19953" cy="286870"/>
                        </a:xfrm>
                        <a:prstGeom prst="rect">
                          <a:avLst/>
                        </a:prstGeom>
                        <a:noFill/>
                        <a:ln w="6350">
                          <a:noFill/>
                        </a:ln>
                      </wps:spPr>
                      <wps:txbx>
                        <w:txbxContent>
                          <w:p w:rsidR="00F36057" w:rsidRPr="00F36057" w:rsidRDefault="00F36057" w:rsidP="00F36057">
                            <w:pPr>
                              <w:rPr>
                                <w:rFonts w:ascii="ＭＳ Ｐ明朝" w:eastAsia="ＭＳ Ｐ明朝" w:hAnsi="ＭＳ Ｐ明朝"/>
                                <w:sz w:val="21"/>
                                <w:szCs w:val="21"/>
                              </w:rPr>
                            </w:pPr>
                            <w:r>
                              <w:rPr>
                                <w:rFonts w:ascii="ＭＳ Ｐ明朝" w:eastAsia="ＭＳ Ｐ明朝" w:hAnsi="ＭＳ Ｐ明朝" w:hint="eastAsia"/>
                                <w:sz w:val="21"/>
                                <w:szCs w:val="21"/>
                              </w:rPr>
                              <w:t>御璽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B6023" id="テキスト ボックス 6" o:spid="_x0000_s1027" type="#_x0000_t202" style="position:absolute;margin-left:357.2pt;margin-top:1.35pt;width:40.9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" filled="f" stroked="f" strokeweight=".5pt">
                <v:textbox>
                  <w:txbxContent>
                    <w:p w:rsidR="00F36057" w:rsidRPr="00F36057" w:rsidRDefault="00F36057" w:rsidP="00F36057">
                      <w:pPr>
                        <w:rPr>
                          <w:rFonts w:ascii="ＭＳ Ｐ明朝" w:eastAsia="ＭＳ Ｐ明朝" w:hAnsi="ＭＳ Ｐ明朝"/>
                          <w:sz w:val="21"/>
                          <w:szCs w:val="21"/>
                        </w:rPr>
                      </w:pPr>
                      <w:r>
                        <w:rPr>
                          <w:rFonts w:ascii="ＭＳ Ｐ明朝" w:eastAsia="ＭＳ Ｐ明朝" w:hAnsi="ＭＳ Ｐ明朝" w:hint="eastAsia"/>
                          <w:sz w:val="21"/>
                          <w:szCs w:val="21"/>
                        </w:rPr>
                        <w:t>御璽</w:t>
                      </w:r>
                    </w:p>
                  </w:txbxContent>
                </v:textbox>
              </v:shape>
            </w:pict>
          </mc:Fallback>
        </mc:AlternateContent>
      </w:r>
      <w:r>
        <w:rPr>
          <w:rFonts w:ascii="ＭＳ Ｐ明朝" w:eastAsia="ＭＳ Ｐ明朝" w:hAnsi="ＭＳ Ｐ明朝" w:hint="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2901988</wp:posOffset>
                </wp:positionH>
                <wp:positionV relativeFrom="paragraph">
                  <wp:posOffset>18826</wp:posOffset>
                </wp:positionV>
                <wp:extent cx="519953" cy="28687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19953" cy="286870"/>
                        </a:xfrm>
                        <a:prstGeom prst="rect">
                          <a:avLst/>
                        </a:prstGeom>
                        <a:noFill/>
                        <a:ln w="6350">
                          <a:noFill/>
                        </a:ln>
                      </wps:spPr>
                      <wps:txbx>
                        <w:txbxContent>
                          <w:p w:rsidR="00F36057" w:rsidRPr="00F36057" w:rsidRDefault="00F36057">
                            <w:pPr>
                              <w:rPr>
                                <w:rFonts w:ascii="ＭＳ Ｐ明朝" w:eastAsia="ＭＳ Ｐ明朝" w:hAnsi="ＭＳ Ｐ明朝"/>
                                <w:sz w:val="21"/>
                                <w:szCs w:val="21"/>
                              </w:rPr>
                            </w:pPr>
                            <w:r w:rsidRPr="00F36057">
                              <w:rPr>
                                <w:rFonts w:ascii="ＭＳ Ｐ明朝" w:eastAsia="ＭＳ Ｐ明朝" w:hAnsi="ＭＳ Ｐ明朝" w:hint="eastAsia"/>
                                <w:sz w:val="21"/>
                                <w:szCs w:val="21"/>
                              </w:rPr>
                              <w:t>国璽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margin-left:228.5pt;margin-top:1.5pt;width:40.9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" filled="f" stroked="f" strokeweight=".5pt">
                <v:textbox>
                  <w:txbxContent>
                    <w:p w:rsidR="00F36057" w:rsidRPr="00F36057" w:rsidRDefault="00F36057">
                      <w:pPr>
                        <w:rPr>
                          <w:rFonts w:ascii="ＭＳ Ｐ明朝" w:eastAsia="ＭＳ Ｐ明朝" w:hAnsi="ＭＳ Ｐ明朝"/>
                          <w:sz w:val="21"/>
                          <w:szCs w:val="21"/>
                        </w:rPr>
                      </w:pPr>
                      <w:r w:rsidRPr="00F36057">
                        <w:rPr>
                          <w:rFonts w:ascii="ＭＳ Ｐ明朝" w:eastAsia="ＭＳ Ｐ明朝" w:hAnsi="ＭＳ Ｐ明朝" w:hint="eastAsia"/>
                          <w:sz w:val="21"/>
                          <w:szCs w:val="21"/>
                        </w:rPr>
                        <w:t>国璽</w:t>
                      </w:r>
                    </w:p>
                  </w:txbxContent>
                </v:textbox>
              </v:shape>
            </w:pict>
          </mc:Fallback>
        </mc:AlternateContent>
      </w:r>
      <w:r>
        <w:rPr>
          <w:rFonts w:ascii="ＭＳ Ｐ明朝" w:eastAsia="ＭＳ Ｐ明朝" w:hAnsi="ＭＳ Ｐ明朝" w:hint="eastAsia"/>
          <w:sz w:val="21"/>
          <w:szCs w:val="21"/>
        </w:rPr>
        <w:t xml:space="preserve">　　　　　　　　　　　　　　　　　　　　　　　　</w:t>
      </w:r>
    </w:p>
    <w:p w:rsidR="00630B4B" w:rsidRDefault="00824993" w:rsidP="00630B4B">
      <w:pPr>
        <w:ind w:right="105"/>
        <w:jc w:val="left"/>
        <w:rPr>
          <w:rFonts w:ascii="ＭＳ Ｐ明朝" w:eastAsia="ＭＳ Ｐ明朝" w:hAnsi="ＭＳ Ｐ明朝"/>
          <w:sz w:val="21"/>
          <w:szCs w:val="21"/>
        </w:rPr>
      </w:pPr>
      <w:r>
        <w:rPr>
          <w:rFonts w:ascii="ＭＳ Ｐ明朝" w:eastAsia="ＭＳ Ｐ明朝" w:hAnsi="ＭＳ Ｐ明朝" w:hint="eastAsia"/>
          <w:sz w:val="21"/>
          <w:szCs w:val="21"/>
        </w:rPr>
        <w:t xml:space="preserve">　</w:t>
      </w:r>
      <w:r w:rsidR="00630B4B">
        <w:rPr>
          <w:rFonts w:ascii="ＭＳ Ｐ明朝" w:eastAsia="ＭＳ Ｐ明朝" w:hAnsi="ＭＳ Ｐ明朝" w:hint="eastAsia"/>
          <w:sz w:val="21"/>
          <w:szCs w:val="21"/>
        </w:rPr>
        <w:t xml:space="preserve"> </w:t>
      </w:r>
    </w:p>
    <w:p w:rsidR="00630B4B" w:rsidRDefault="00824993" w:rsidP="00630B4B">
      <w:pPr>
        <w:ind w:right="105"/>
        <w:jc w:val="left"/>
        <w:rPr>
          <w:rFonts w:ascii="ＭＳ Ｐ明朝" w:eastAsia="ＭＳ Ｐ明朝" w:hAnsi="ＭＳ Ｐ明朝"/>
          <w:sz w:val="21"/>
          <w:szCs w:val="21"/>
        </w:rPr>
      </w:pPr>
      <w:r>
        <w:rPr>
          <w:rFonts w:ascii="ＭＳ Ｐ明朝" w:eastAsia="ＭＳ Ｐ明朝" w:hAnsi="ＭＳ Ｐ明朝" w:hint="eastAsia"/>
          <w:sz w:val="21"/>
          <w:szCs w:val="21"/>
        </w:rPr>
        <w:t>鏡：八咫の鏡（やたのかがみ）</w:t>
      </w:r>
      <w:r w:rsidR="007A2842">
        <w:rPr>
          <w:rFonts w:ascii="ＭＳ Ｐ明朝" w:eastAsia="ＭＳ Ｐ明朝" w:hAnsi="ＭＳ Ｐ明朝" w:hint="eastAsia"/>
          <w:sz w:val="21"/>
          <w:szCs w:val="21"/>
        </w:rPr>
        <w:t xml:space="preserve"> </w:t>
      </w:r>
      <w:r w:rsidR="00630B4B">
        <w:rPr>
          <w:rFonts w:ascii="ＭＳ Ｐ明朝" w:eastAsia="ＭＳ Ｐ明朝" w:hAnsi="ＭＳ Ｐ明朝" w:hint="eastAsia"/>
          <w:sz w:val="21"/>
          <w:szCs w:val="21"/>
        </w:rPr>
        <w:t xml:space="preserve"> </w:t>
      </w:r>
      <w:r w:rsidR="00630B4B">
        <w:rPr>
          <w:rFonts w:ascii="ＭＳ Ｐ明朝" w:eastAsia="ＭＳ Ｐ明朝" w:hAnsi="ＭＳ Ｐ明朝"/>
          <w:sz w:val="21"/>
          <w:szCs w:val="21"/>
        </w:rPr>
        <w:t xml:space="preserve"> </w:t>
      </w:r>
      <w:r w:rsidR="00152902">
        <w:rPr>
          <w:rFonts w:ascii="ＭＳ Ｐ明朝" w:eastAsia="ＭＳ Ｐ明朝" w:hAnsi="ＭＳ Ｐ明朝" w:hint="eastAsia"/>
          <w:sz w:val="21"/>
          <w:szCs w:val="21"/>
        </w:rPr>
        <w:t>伊勢神宮、形代は宮中三殿の賢所</w:t>
      </w:r>
    </w:p>
    <w:p w:rsidR="00152902" w:rsidRDefault="00824993" w:rsidP="00630B4B">
      <w:pPr>
        <w:ind w:right="105"/>
        <w:jc w:val="left"/>
        <w:rPr>
          <w:rFonts w:ascii="ＭＳ Ｐ明朝" w:eastAsia="ＭＳ Ｐ明朝" w:hAnsi="ＭＳ Ｐ明朝"/>
          <w:sz w:val="21"/>
          <w:szCs w:val="21"/>
        </w:rPr>
      </w:pPr>
      <w:r>
        <w:rPr>
          <w:rFonts w:ascii="ＭＳ Ｐ明朝" w:eastAsia="ＭＳ Ｐ明朝" w:hAnsi="ＭＳ Ｐ明朝" w:hint="eastAsia"/>
          <w:sz w:val="21"/>
          <w:szCs w:val="21"/>
        </w:rPr>
        <w:t>剣：天叢雲剣（あまのむらくものつるぎ）、草薙剣（くさなぎのつるぎ）</w:t>
      </w:r>
      <w:r w:rsidR="00152902">
        <w:rPr>
          <w:rFonts w:ascii="ＭＳ Ｐ明朝" w:eastAsia="ＭＳ Ｐ明朝" w:hAnsi="ＭＳ Ｐ明朝" w:hint="eastAsia"/>
          <w:sz w:val="21"/>
          <w:szCs w:val="21"/>
        </w:rPr>
        <w:t xml:space="preserve">熱田神宮、形代は皇居・吹上御所の剣璽の間　</w:t>
      </w:r>
    </w:p>
    <w:p w:rsidR="00824993" w:rsidRDefault="00824993" w:rsidP="00630B4B">
      <w:pPr>
        <w:ind w:right="105"/>
        <w:jc w:val="left"/>
        <w:rPr>
          <w:rFonts w:ascii="ＭＳ Ｐ明朝" w:eastAsia="ＭＳ Ｐ明朝" w:hAnsi="ＭＳ Ｐ明朝"/>
          <w:sz w:val="21"/>
          <w:szCs w:val="21"/>
        </w:rPr>
      </w:pPr>
      <w:r>
        <w:rPr>
          <w:rFonts w:ascii="ＭＳ Ｐ明朝" w:eastAsia="ＭＳ Ｐ明朝" w:hAnsi="ＭＳ Ｐ明朝" w:hint="eastAsia"/>
          <w:sz w:val="21"/>
          <w:szCs w:val="21"/>
        </w:rPr>
        <w:t>璽：八尺瓊勾玉（やさかにのまがたま）</w:t>
      </w:r>
      <w:r w:rsidR="007A2842">
        <w:rPr>
          <w:rFonts w:ascii="ＭＳ Ｐ明朝" w:eastAsia="ＭＳ Ｐ明朝" w:hAnsi="ＭＳ Ｐ明朝" w:hint="eastAsia"/>
          <w:sz w:val="21"/>
          <w:szCs w:val="21"/>
        </w:rPr>
        <w:t xml:space="preserve"> </w:t>
      </w:r>
      <w:r w:rsidR="00152902">
        <w:rPr>
          <w:rFonts w:ascii="ＭＳ Ｐ明朝" w:eastAsia="ＭＳ Ｐ明朝" w:hAnsi="ＭＳ Ｐ明朝"/>
          <w:sz w:val="21"/>
          <w:szCs w:val="21"/>
        </w:rPr>
        <w:t xml:space="preserve"> </w:t>
      </w:r>
      <w:r w:rsidR="00152902">
        <w:rPr>
          <w:rFonts w:ascii="ＭＳ Ｐ明朝" w:eastAsia="ＭＳ Ｐ明朝" w:hAnsi="ＭＳ Ｐ明朝" w:hint="eastAsia"/>
          <w:sz w:val="21"/>
          <w:szCs w:val="21"/>
        </w:rPr>
        <w:t>皇居・吹上御所の</w:t>
      </w:r>
      <w:r w:rsidR="007A2842">
        <w:rPr>
          <w:rFonts w:ascii="ＭＳ Ｐ明朝" w:eastAsia="ＭＳ Ｐ明朝" w:hAnsi="ＭＳ Ｐ明朝" w:hint="eastAsia"/>
          <w:sz w:val="21"/>
          <w:szCs w:val="21"/>
        </w:rPr>
        <w:t>剣璽の間</w:t>
      </w:r>
    </w:p>
    <w:p w:rsidR="00824993" w:rsidRDefault="00106D19" w:rsidP="00630B4B">
      <w:pPr>
        <w:widowControl/>
        <w:jc w:val="left"/>
        <w:rPr>
          <w:rFonts w:ascii="ＭＳ Ｐ明朝" w:eastAsia="ＭＳ Ｐ明朝" w:hAnsi="ＭＳ Ｐ明朝" w:cs="ＭＳ Ｐゴシック"/>
          <w:color w:val="000000"/>
          <w:kern w:val="0"/>
          <w:sz w:val="21"/>
          <w:szCs w:val="21"/>
        </w:rPr>
      </w:pPr>
      <w:r>
        <w:rPr>
          <w:rFonts w:ascii="ＭＳ Ｐ明朝" w:eastAsia="ＭＳ Ｐ明朝" w:hAnsi="ＭＳ Ｐ明朝" w:hint="eastAsia"/>
          <w:sz w:val="21"/>
          <w:szCs w:val="21"/>
        </w:rPr>
        <w:t>国璽：</w:t>
      </w:r>
      <w:r w:rsidRPr="00106D19">
        <w:rPr>
          <w:rFonts w:ascii="ＭＳ Ｐ明朝" w:eastAsia="ＭＳ Ｐ明朝" w:hAnsi="ＭＳ Ｐ明朝" w:cs="ＭＳ Ｐゴシック" w:hint="eastAsia"/>
          <w:color w:val="000000"/>
          <w:kern w:val="0"/>
          <w:sz w:val="21"/>
          <w:szCs w:val="21"/>
        </w:rPr>
        <w:t>勲</w:t>
      </w:r>
      <w:r w:rsidRPr="00106D19">
        <w:rPr>
          <w:rFonts w:ascii="ＭＳ Ｐ明朝" w:eastAsia="ＭＳ Ｐ明朝" w:hAnsi="ＭＳ Ｐ明朝" w:cs="ＭＳ Ｐゴシック"/>
          <w:color w:val="000000"/>
          <w:kern w:val="0"/>
          <w:sz w:val="21"/>
          <w:szCs w:val="21"/>
        </w:rPr>
        <w:t>記に押印され，「</w:t>
      </w:r>
      <w:r w:rsidRPr="00630B4B">
        <w:rPr>
          <w:rFonts w:ascii="ＭＳ Ｐ明朝" w:eastAsia="ＭＳ Ｐ明朝" w:hAnsi="ＭＳ Ｐ明朝" w:cs="ＭＳ Ｐゴシック"/>
          <w:color w:val="000000"/>
          <w:kern w:val="0"/>
          <w:sz w:val="21"/>
          <w:szCs w:val="21"/>
          <w:u w:val="single"/>
        </w:rPr>
        <w:t>大</w:t>
      </w:r>
      <w:r w:rsidRPr="00106D19">
        <w:rPr>
          <w:rFonts w:ascii="ＭＳ Ｐ明朝" w:eastAsia="ＭＳ Ｐ明朝" w:hAnsi="ＭＳ Ｐ明朝" w:cs="ＭＳ Ｐゴシック"/>
          <w:color w:val="000000"/>
          <w:kern w:val="0"/>
          <w:sz w:val="21"/>
          <w:szCs w:val="21"/>
        </w:rPr>
        <w:t>日本国璽」と刻されています。</w:t>
      </w:r>
      <w:r>
        <w:rPr>
          <w:rStyle w:val="a7"/>
          <w:rFonts w:ascii="ＭＳ Ｐ明朝" w:eastAsia="ＭＳ Ｐ明朝" w:hAnsi="ＭＳ Ｐ明朝" w:cs="ＭＳ Ｐゴシック"/>
          <w:color w:val="000000"/>
          <w:kern w:val="0"/>
          <w:sz w:val="21"/>
          <w:szCs w:val="21"/>
        </w:rPr>
        <w:footnoteReference w:id="6"/>
      </w:r>
    </w:p>
    <w:p w:rsidR="00106D19" w:rsidRPr="00824993" w:rsidRDefault="00106D19" w:rsidP="00630B4B">
      <w:pPr>
        <w:widowControl/>
        <w:jc w:val="left"/>
        <w:rPr>
          <w:rFonts w:ascii="ＭＳ Ｐ明朝" w:eastAsia="ＭＳ Ｐ明朝" w:hAnsi="ＭＳ Ｐ明朝" w:cs="ＭＳ Ｐゴシック"/>
          <w:color w:val="000000"/>
          <w:kern w:val="0"/>
          <w:sz w:val="21"/>
          <w:szCs w:val="21"/>
        </w:rPr>
      </w:pPr>
      <w:r w:rsidRPr="00106D19">
        <w:rPr>
          <w:rFonts w:ascii="ＭＳ Ｐ明朝" w:eastAsia="ＭＳ Ｐ明朝" w:hAnsi="ＭＳ Ｐ明朝" w:cs="ＭＳ Ｐゴシック" w:hint="eastAsia"/>
          <w:color w:val="000000"/>
          <w:kern w:val="0"/>
          <w:sz w:val="21"/>
          <w:szCs w:val="21"/>
        </w:rPr>
        <w:t>御璽：</w:t>
      </w:r>
      <w:r w:rsidRPr="00106D19">
        <w:rPr>
          <w:rFonts w:ascii="ＭＳ Ｐ明朝" w:eastAsia="ＭＳ Ｐ明朝" w:hAnsi="ＭＳ Ｐ明朝" w:cs="ＭＳ Ｐゴシック"/>
          <w:color w:val="000000"/>
          <w:kern w:val="0"/>
          <w:sz w:val="21"/>
          <w:szCs w:val="21"/>
        </w:rPr>
        <w:t>詔書，法律・政令・条約の公布文，条約の批准書，大使・公使の信任状・同解任状，全権委任状，領事委任状，外国領事認可状，認証官の官記・同免官の辞令，四位以上の位記等に押印され，「天皇御璽」と刻されています。</w:t>
      </w:r>
    </w:p>
    <w:p w:rsidR="00FC0B2A" w:rsidRPr="00431663" w:rsidRDefault="00FC0B2A" w:rsidP="00CC279E">
      <w:pPr>
        <w:ind w:right="105"/>
        <w:jc w:val="left"/>
        <w:rPr>
          <w:rFonts w:ascii="ＭＳ Ｐ明朝" w:eastAsia="ＭＳ Ｐ明朝" w:hAnsi="ＭＳ Ｐ明朝"/>
          <w:sz w:val="21"/>
          <w:szCs w:val="21"/>
        </w:rPr>
      </w:pPr>
    </w:p>
    <w:p w:rsidR="00431ECA" w:rsidRPr="00431663" w:rsidRDefault="00682F74"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w:t>
      </w:r>
      <w:r w:rsidR="00FC0B2A" w:rsidRPr="00431663">
        <w:rPr>
          <w:rFonts w:ascii="ＭＳ Ｐ明朝" w:eastAsia="ＭＳ Ｐ明朝" w:hAnsi="ＭＳ Ｐ明朝" w:hint="eastAsia"/>
          <w:sz w:val="21"/>
          <w:szCs w:val="21"/>
        </w:rPr>
        <w:t>３．</w:t>
      </w:r>
      <w:r w:rsidRPr="00431663">
        <w:rPr>
          <w:rFonts w:ascii="ＭＳ Ｐ明朝" w:eastAsia="ＭＳ Ｐ明朝" w:hAnsi="ＭＳ Ｐ明朝" w:hint="eastAsia"/>
          <w:sz w:val="21"/>
          <w:szCs w:val="21"/>
        </w:rPr>
        <w:t>2019年10月22日</w:t>
      </w:r>
      <w:r w:rsidRPr="00431663">
        <w:rPr>
          <w:rFonts w:ascii="ＭＳ Ｐ明朝" w:eastAsia="ＭＳ Ｐ明朝" w:hAnsi="ＭＳ Ｐ明朝"/>
          <w:sz w:val="21"/>
          <w:szCs w:val="21"/>
        </w:rPr>
        <w:t xml:space="preserve"> </w:t>
      </w:r>
      <w:r w:rsidR="006F1F84" w:rsidRPr="00431663">
        <w:rPr>
          <w:rFonts w:ascii="ＭＳ Ｐ明朝" w:eastAsia="ＭＳ Ｐ明朝" w:hAnsi="ＭＳ Ｐ明朝"/>
          <w:sz w:val="21"/>
          <w:szCs w:val="21"/>
        </w:rPr>
        <w:t xml:space="preserve"> </w:t>
      </w:r>
      <w:r w:rsidRPr="00431663">
        <w:rPr>
          <w:rFonts w:ascii="ＭＳ Ｐ明朝" w:eastAsia="ＭＳ Ｐ明朝" w:hAnsi="ＭＳ Ｐ明朝" w:hint="eastAsia"/>
          <w:sz w:val="21"/>
          <w:szCs w:val="21"/>
        </w:rPr>
        <w:t>即位礼正殿の儀（国事行為）</w:t>
      </w:r>
    </w:p>
    <w:p w:rsidR="00682F74" w:rsidRPr="00431663" w:rsidRDefault="00682F74"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w:t>
      </w:r>
      <w:r w:rsidR="00FC0B2A" w:rsidRPr="00431663">
        <w:rPr>
          <w:rFonts w:ascii="ＭＳ Ｐ明朝" w:eastAsia="ＭＳ Ｐ明朝" w:hAnsi="ＭＳ Ｐ明朝" w:hint="eastAsia"/>
          <w:sz w:val="21"/>
          <w:szCs w:val="21"/>
        </w:rPr>
        <w:t>４．</w:t>
      </w:r>
      <w:r w:rsidRPr="00431663">
        <w:rPr>
          <w:rFonts w:ascii="ＭＳ Ｐ明朝" w:eastAsia="ＭＳ Ｐ明朝" w:hAnsi="ＭＳ Ｐ明朝" w:hint="eastAsia"/>
          <w:sz w:val="21"/>
          <w:szCs w:val="21"/>
        </w:rPr>
        <w:t>2019年11月14〜15日　大嘗祭（皇室行事）</w:t>
      </w:r>
    </w:p>
    <w:p w:rsidR="00C83273" w:rsidRPr="00431663" w:rsidRDefault="00C83273" w:rsidP="00CC279E">
      <w:pPr>
        <w:ind w:right="105"/>
        <w:jc w:val="left"/>
        <w:rPr>
          <w:rFonts w:ascii="ＭＳ Ｐ明朝" w:eastAsia="ＭＳ Ｐ明朝" w:hAnsi="ＭＳ Ｐ明朝"/>
          <w:sz w:val="21"/>
          <w:szCs w:val="21"/>
        </w:rPr>
      </w:pPr>
    </w:p>
    <w:p w:rsidR="00A12B66" w:rsidRPr="00431663" w:rsidRDefault="00A12B66"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Ⅱ．</w:t>
      </w:r>
      <w:r w:rsidR="006F1F84" w:rsidRPr="00431663">
        <w:rPr>
          <w:rFonts w:ascii="ＭＳ Ｐ明朝" w:eastAsia="ＭＳ Ｐ明朝" w:hAnsi="ＭＳ Ｐ明朝" w:hint="eastAsia"/>
          <w:sz w:val="21"/>
          <w:szCs w:val="21"/>
        </w:rPr>
        <w:t>課題</w:t>
      </w:r>
    </w:p>
    <w:p w:rsidR="00A12B66" w:rsidRPr="00431663" w:rsidRDefault="00A12B66"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A．憲法から</w:t>
      </w:r>
    </w:p>
    <w:p w:rsidR="00C83273" w:rsidRPr="00431663" w:rsidRDefault="008D1094"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１．国民主権（前文、第一条）</w:t>
      </w:r>
    </w:p>
    <w:p w:rsidR="00190745" w:rsidRPr="00431663" w:rsidRDefault="00190745" w:rsidP="00190745">
      <w:pPr>
        <w:tabs>
          <w:tab w:val="left" w:pos="567"/>
        </w:tabs>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前文</w:t>
      </w:r>
      <w:r w:rsidR="00405279" w:rsidRPr="00431663">
        <w:rPr>
          <w:rFonts w:ascii="ＭＳ Ｐ明朝" w:eastAsia="ＭＳ Ｐ明朝" w:hAnsi="ＭＳ Ｐ明朝" w:hint="eastAsia"/>
          <w:sz w:val="21"/>
          <w:szCs w:val="21"/>
        </w:rPr>
        <w:t>（抜粋）</w:t>
      </w:r>
      <w:r w:rsidR="003A1445" w:rsidRPr="00431663">
        <w:rPr>
          <w:rFonts w:ascii="ＭＳ Ｐ明朝" w:eastAsia="ＭＳ Ｐ明朝" w:hAnsi="ＭＳ Ｐ明朝" w:hint="eastAsia"/>
          <w:sz w:val="21"/>
          <w:szCs w:val="21"/>
        </w:rPr>
        <w:t xml:space="preserve">　</w:t>
      </w:r>
      <w:r w:rsidRPr="00431663">
        <w:rPr>
          <w:rFonts w:ascii="ＭＳ Ｐ明朝" w:eastAsia="ＭＳ Ｐ明朝" w:hAnsi="ＭＳ Ｐ明朝" w:hint="eastAsia"/>
          <w:sz w:val="21"/>
          <w:szCs w:val="21"/>
        </w:rPr>
        <w:t>日本国民は、・・・ここに</w:t>
      </w:r>
      <w:r w:rsidRPr="00405279">
        <w:rPr>
          <w:rFonts w:ascii="ＭＳ Ｐ明朝" w:eastAsia="ＭＳ Ｐ明朝" w:hAnsi="ＭＳ Ｐ明朝" w:hint="eastAsia"/>
          <w:sz w:val="21"/>
          <w:szCs w:val="21"/>
          <w:u w:val="single"/>
        </w:rPr>
        <w:t>主権が国民に存する</w:t>
      </w:r>
      <w:r w:rsidRPr="00431663">
        <w:rPr>
          <w:rFonts w:ascii="ＭＳ Ｐ明朝" w:eastAsia="ＭＳ Ｐ明朝" w:hAnsi="ＭＳ Ｐ明朝" w:hint="eastAsia"/>
          <w:sz w:val="21"/>
          <w:szCs w:val="21"/>
        </w:rPr>
        <w:t>ことを宣言し、この憲法を確定する。そもそも国政は、国民の厳粛な信託によるものであつて、その権威は国民に由来し、その権力は国民の代表者がこれを行使し、その福利は国民がこれを享受する。これは人類普遍の原理であり、この憲法は、かかる原理に基づくものである。われらは、</w:t>
      </w:r>
      <w:r w:rsidRPr="00405279">
        <w:rPr>
          <w:rFonts w:ascii="ＭＳ Ｐ明朝" w:eastAsia="ＭＳ Ｐ明朝" w:hAnsi="ＭＳ Ｐ明朝" w:hint="eastAsia"/>
          <w:sz w:val="21"/>
          <w:szCs w:val="21"/>
          <w:u w:val="single"/>
        </w:rPr>
        <w:t>これに反する一切の憲法、法令及び詔勅を排除する</w:t>
      </w:r>
      <w:r w:rsidRPr="00431663">
        <w:rPr>
          <w:rFonts w:ascii="ＭＳ Ｐ明朝" w:eastAsia="ＭＳ Ｐ明朝" w:hAnsi="ＭＳ Ｐ明朝" w:hint="eastAsia"/>
          <w:sz w:val="21"/>
          <w:szCs w:val="21"/>
        </w:rPr>
        <w:t>。</w:t>
      </w:r>
    </w:p>
    <w:p w:rsidR="003A1445" w:rsidRPr="00431663" w:rsidRDefault="003A1445" w:rsidP="00190745">
      <w:pPr>
        <w:tabs>
          <w:tab w:val="left" w:pos="567"/>
        </w:tabs>
        <w:ind w:left="546" w:right="105" w:hangingChars="270" w:hanging="546"/>
        <w:jc w:val="left"/>
        <w:rPr>
          <w:rFonts w:ascii="ＭＳ Ｐ明朝" w:eastAsia="ＭＳ Ｐ明朝" w:hAnsi="ＭＳ Ｐ明朝"/>
          <w:sz w:val="21"/>
          <w:szCs w:val="21"/>
        </w:rPr>
      </w:pPr>
    </w:p>
    <w:p w:rsidR="00431ECA" w:rsidRPr="00431663" w:rsidRDefault="00190745" w:rsidP="00F36057">
      <w:pPr>
        <w:tabs>
          <w:tab w:val="left" w:pos="567"/>
        </w:tabs>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第一条【天皇の地位、国民主権】天皇は、日本国の象徴であり日本国民統合の象徴で</w:t>
      </w:r>
      <w:proofErr w:type="gramStart"/>
      <w:r w:rsidRPr="00431663">
        <w:rPr>
          <w:rFonts w:ascii="ＭＳ Ｐ明朝" w:eastAsia="ＭＳ Ｐ明朝" w:hAnsi="ＭＳ Ｐ明朝" w:hint="eastAsia"/>
          <w:sz w:val="21"/>
          <w:szCs w:val="21"/>
        </w:rPr>
        <w:t>あつて</w:t>
      </w:r>
      <w:proofErr w:type="gramEnd"/>
      <w:r w:rsidRPr="00431663">
        <w:rPr>
          <w:rFonts w:ascii="ＭＳ Ｐ明朝" w:eastAsia="ＭＳ Ｐ明朝" w:hAnsi="ＭＳ Ｐ明朝" w:hint="eastAsia"/>
          <w:sz w:val="21"/>
          <w:szCs w:val="21"/>
        </w:rPr>
        <w:t>、</w:t>
      </w:r>
      <w:r w:rsidRPr="00405279">
        <w:rPr>
          <w:rFonts w:ascii="ＭＳ Ｐ明朝" w:eastAsia="ＭＳ Ｐ明朝" w:hAnsi="ＭＳ Ｐ明朝" w:hint="eastAsia"/>
          <w:sz w:val="21"/>
          <w:szCs w:val="21"/>
          <w:u w:val="single"/>
        </w:rPr>
        <w:t>この地位は、主権の存する日本国民の総意に基づく</w:t>
      </w:r>
      <w:r w:rsidRPr="00431663">
        <w:rPr>
          <w:rFonts w:ascii="ＭＳ Ｐ明朝" w:eastAsia="ＭＳ Ｐ明朝" w:hAnsi="ＭＳ Ｐ明朝" w:hint="eastAsia"/>
          <w:sz w:val="21"/>
          <w:szCs w:val="21"/>
        </w:rPr>
        <w:t>。</w:t>
      </w:r>
    </w:p>
    <w:p w:rsidR="00431ECA" w:rsidRPr="00431663" w:rsidRDefault="008D1094"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lastRenderedPageBreak/>
        <w:t xml:space="preserve">　　２．皇位の継承（第二条）</w:t>
      </w:r>
    </w:p>
    <w:p w:rsidR="00190745" w:rsidRPr="00431663" w:rsidRDefault="00190745" w:rsidP="00190745">
      <w:pPr>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第二条【皇位の継承】皇位は、</w:t>
      </w:r>
      <w:r w:rsidRPr="00431663">
        <w:rPr>
          <w:rFonts w:ascii="ＭＳ Ｐ明朝" w:eastAsia="ＭＳ Ｐ明朝" w:hAnsi="ＭＳ Ｐ明朝" w:hint="eastAsia"/>
          <w:sz w:val="21"/>
          <w:szCs w:val="21"/>
          <w:u w:val="single"/>
        </w:rPr>
        <w:t>世襲</w:t>
      </w:r>
      <w:r w:rsidRPr="00431663">
        <w:rPr>
          <w:rFonts w:ascii="ＭＳ Ｐ明朝" w:eastAsia="ＭＳ Ｐ明朝" w:hAnsi="ＭＳ Ｐ明朝" w:hint="eastAsia"/>
          <w:sz w:val="21"/>
          <w:szCs w:val="21"/>
        </w:rPr>
        <w:t>のものであつて、国会の議決した</w:t>
      </w:r>
      <w:r w:rsidRPr="00431663">
        <w:rPr>
          <w:rFonts w:ascii="ＭＳ Ｐ明朝" w:eastAsia="ＭＳ Ｐ明朝" w:hAnsi="ＭＳ Ｐ明朝" w:hint="eastAsia"/>
          <w:sz w:val="21"/>
          <w:szCs w:val="21"/>
          <w:u w:val="single"/>
        </w:rPr>
        <w:t>皇室典範</w:t>
      </w:r>
      <w:r w:rsidRPr="00431663">
        <w:rPr>
          <w:rFonts w:ascii="ＭＳ Ｐ明朝" w:eastAsia="ＭＳ Ｐ明朝" w:hAnsi="ＭＳ Ｐ明朝" w:hint="eastAsia"/>
          <w:sz w:val="21"/>
          <w:szCs w:val="21"/>
        </w:rPr>
        <w:t>の定めるところによりこれを継承する。</w:t>
      </w:r>
    </w:p>
    <w:p w:rsidR="003A1445" w:rsidRPr="00431663" w:rsidRDefault="003A1445" w:rsidP="00190745">
      <w:pPr>
        <w:ind w:left="546" w:right="105" w:hangingChars="270" w:hanging="546"/>
        <w:jc w:val="left"/>
        <w:rPr>
          <w:rFonts w:ascii="ＭＳ Ｐ明朝" w:eastAsia="ＭＳ Ｐ明朝" w:hAnsi="ＭＳ Ｐ明朝"/>
          <w:sz w:val="21"/>
          <w:szCs w:val="21"/>
        </w:rPr>
      </w:pPr>
    </w:p>
    <w:p w:rsidR="003A1445" w:rsidRPr="00431663" w:rsidRDefault="00065815" w:rsidP="003A1445">
      <w:pPr>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皇室典範第一条　皇位は、</w:t>
      </w:r>
      <w:r w:rsidRPr="00431663">
        <w:rPr>
          <w:rFonts w:ascii="ＭＳ Ｐ明朝" w:eastAsia="ＭＳ Ｐ明朝" w:hAnsi="ＭＳ Ｐ明朝" w:hint="eastAsia"/>
          <w:sz w:val="21"/>
          <w:szCs w:val="21"/>
          <w:u w:val="single"/>
        </w:rPr>
        <w:t>皇統に属する男系の男子</w:t>
      </w:r>
      <w:r w:rsidRPr="00431663">
        <w:rPr>
          <w:rFonts w:ascii="ＭＳ Ｐ明朝" w:eastAsia="ＭＳ Ｐ明朝" w:hAnsi="ＭＳ Ｐ明朝" w:hint="eastAsia"/>
          <w:sz w:val="21"/>
          <w:szCs w:val="21"/>
        </w:rPr>
        <w:t>が、これを継承する。</w:t>
      </w:r>
    </w:p>
    <w:p w:rsidR="00065815" w:rsidRPr="00431663" w:rsidRDefault="00065815" w:rsidP="00065815">
      <w:pPr>
        <w:ind w:right="105" w:firstLineChars="300" w:firstLine="60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皇室典範第四条　天皇が</w:t>
      </w:r>
      <w:r w:rsidRPr="00431663">
        <w:rPr>
          <w:rFonts w:ascii="ＭＳ Ｐ明朝" w:eastAsia="ＭＳ Ｐ明朝" w:hAnsi="ＭＳ Ｐ明朝" w:hint="eastAsia"/>
          <w:sz w:val="21"/>
          <w:szCs w:val="21"/>
          <w:u w:val="single"/>
        </w:rPr>
        <w:t>崩じたとき</w:t>
      </w:r>
      <w:r w:rsidRPr="00431663">
        <w:rPr>
          <w:rFonts w:ascii="ＭＳ Ｐ明朝" w:eastAsia="ＭＳ Ｐ明朝" w:hAnsi="ＭＳ Ｐ明朝" w:hint="eastAsia"/>
          <w:sz w:val="21"/>
          <w:szCs w:val="21"/>
        </w:rPr>
        <w:t>は、皇嗣が、直ちに即位する。</w:t>
      </w:r>
    </w:p>
    <w:p w:rsidR="00431ECA" w:rsidRPr="00431663" w:rsidRDefault="00431ECA" w:rsidP="00CC279E">
      <w:pPr>
        <w:ind w:right="105"/>
        <w:jc w:val="left"/>
        <w:rPr>
          <w:rFonts w:ascii="ＭＳ Ｐ明朝" w:eastAsia="ＭＳ Ｐ明朝" w:hAnsi="ＭＳ Ｐ明朝"/>
          <w:sz w:val="21"/>
          <w:szCs w:val="21"/>
        </w:rPr>
      </w:pPr>
    </w:p>
    <w:p w:rsidR="008D1094" w:rsidRPr="00431663" w:rsidRDefault="00431ECA" w:rsidP="00431ECA">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３．</w:t>
      </w:r>
      <w:r w:rsidR="008D1094" w:rsidRPr="00431663">
        <w:rPr>
          <w:rFonts w:ascii="ＭＳ Ｐ明朝" w:eastAsia="ＭＳ Ｐ明朝" w:hAnsi="ＭＳ Ｐ明朝" w:hint="eastAsia"/>
          <w:sz w:val="21"/>
          <w:szCs w:val="21"/>
        </w:rPr>
        <w:t>摂政（第五条）</w:t>
      </w:r>
    </w:p>
    <w:p w:rsidR="00705B13" w:rsidRPr="00431663" w:rsidRDefault="00705B13" w:rsidP="00705B13">
      <w:pPr>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第五条【摂政】</w:t>
      </w:r>
      <w:r w:rsidRPr="00431663">
        <w:rPr>
          <w:rFonts w:ascii="ＭＳ Ｐ明朝" w:eastAsia="ＭＳ Ｐ明朝" w:hAnsi="ＭＳ Ｐ明朝" w:hint="eastAsia"/>
          <w:sz w:val="21"/>
          <w:szCs w:val="21"/>
          <w:u w:val="single"/>
        </w:rPr>
        <w:t>皇室典範</w:t>
      </w:r>
      <w:r w:rsidRPr="00431663">
        <w:rPr>
          <w:rFonts w:ascii="ＭＳ Ｐ明朝" w:eastAsia="ＭＳ Ｐ明朝" w:hAnsi="ＭＳ Ｐ明朝" w:hint="eastAsia"/>
          <w:sz w:val="21"/>
          <w:szCs w:val="21"/>
        </w:rPr>
        <w:t>の定めるところにより摂政を置くときは、摂政は、天皇の名でその</w:t>
      </w:r>
      <w:r w:rsidRPr="00405279">
        <w:rPr>
          <w:rFonts w:ascii="ＭＳ Ｐ明朝" w:eastAsia="ＭＳ Ｐ明朝" w:hAnsi="ＭＳ Ｐ明朝" w:hint="eastAsia"/>
          <w:sz w:val="21"/>
          <w:szCs w:val="21"/>
          <w:u w:val="single"/>
        </w:rPr>
        <w:t>国事に関する行為を行</w:t>
      </w:r>
      <w:proofErr w:type="gramStart"/>
      <w:r w:rsidRPr="00405279">
        <w:rPr>
          <w:rFonts w:ascii="ＭＳ Ｐ明朝" w:eastAsia="ＭＳ Ｐ明朝" w:hAnsi="ＭＳ Ｐ明朝" w:hint="eastAsia"/>
          <w:sz w:val="21"/>
          <w:szCs w:val="21"/>
          <w:u w:val="single"/>
        </w:rPr>
        <w:t>ふ</w:t>
      </w:r>
      <w:proofErr w:type="gramEnd"/>
      <w:r w:rsidRPr="00431663">
        <w:rPr>
          <w:rFonts w:ascii="ＭＳ Ｐ明朝" w:eastAsia="ＭＳ Ｐ明朝" w:hAnsi="ＭＳ Ｐ明朝" w:hint="eastAsia"/>
          <w:sz w:val="21"/>
          <w:szCs w:val="21"/>
        </w:rPr>
        <w:t>。この場合には、前条第一項の規定を準用する。</w:t>
      </w:r>
    </w:p>
    <w:p w:rsidR="003A1445" w:rsidRPr="00431663" w:rsidRDefault="003A1445" w:rsidP="00705B13">
      <w:pPr>
        <w:ind w:left="546" w:right="105" w:hangingChars="270" w:hanging="546"/>
        <w:jc w:val="left"/>
        <w:rPr>
          <w:rFonts w:ascii="ＭＳ Ｐ明朝" w:eastAsia="ＭＳ Ｐ明朝" w:hAnsi="ＭＳ Ｐ明朝"/>
          <w:sz w:val="21"/>
          <w:szCs w:val="21"/>
        </w:rPr>
      </w:pPr>
    </w:p>
    <w:p w:rsidR="00705B13" w:rsidRPr="00431663" w:rsidRDefault="00705B13" w:rsidP="00705B13">
      <w:pPr>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皇室典範第十六条</w:t>
      </w:r>
      <w:r w:rsidR="003A1445" w:rsidRPr="00431663">
        <w:rPr>
          <w:rFonts w:ascii="ＭＳ Ｐ明朝" w:eastAsia="ＭＳ Ｐ明朝" w:hAnsi="ＭＳ Ｐ明朝" w:hint="eastAsia"/>
          <w:sz w:val="21"/>
          <w:szCs w:val="21"/>
        </w:rPr>
        <w:t xml:space="preserve">　天皇が青年に達しないときは、摂政を置く。</w:t>
      </w:r>
    </w:p>
    <w:p w:rsidR="003A1445" w:rsidRPr="00431663" w:rsidRDefault="003A1445" w:rsidP="00705B13">
      <w:pPr>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②天皇が、精神若しくは身体の重患又は重大な事故により、</w:t>
      </w:r>
      <w:r w:rsidRPr="00431663">
        <w:rPr>
          <w:rFonts w:ascii="ＭＳ Ｐ明朝" w:eastAsia="ＭＳ Ｐ明朝" w:hAnsi="ＭＳ Ｐ明朝" w:hint="eastAsia"/>
          <w:sz w:val="21"/>
          <w:szCs w:val="21"/>
          <w:u w:val="single"/>
        </w:rPr>
        <w:t>国事に関する行為をみずからすることができないときは</w:t>
      </w:r>
      <w:r w:rsidRPr="00431663">
        <w:rPr>
          <w:rFonts w:ascii="ＭＳ Ｐ明朝" w:eastAsia="ＭＳ Ｐ明朝" w:hAnsi="ＭＳ Ｐ明朝" w:hint="eastAsia"/>
          <w:sz w:val="21"/>
          <w:szCs w:val="21"/>
        </w:rPr>
        <w:t>、皇室会議の議により、摂政を置く。</w:t>
      </w:r>
    </w:p>
    <w:p w:rsidR="00431ECA" w:rsidRPr="00431663" w:rsidRDefault="00431ECA" w:rsidP="003A1445">
      <w:pPr>
        <w:ind w:right="105"/>
        <w:jc w:val="left"/>
        <w:rPr>
          <w:rFonts w:ascii="ＭＳ Ｐ明朝" w:eastAsia="ＭＳ Ｐ明朝" w:hAnsi="ＭＳ Ｐ明朝"/>
          <w:sz w:val="21"/>
          <w:szCs w:val="21"/>
        </w:rPr>
      </w:pPr>
    </w:p>
    <w:p w:rsidR="008D1094" w:rsidRPr="00431663" w:rsidRDefault="008D1094"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w:t>
      </w:r>
      <w:r w:rsidR="00431ECA" w:rsidRPr="00431663">
        <w:rPr>
          <w:rFonts w:ascii="ＭＳ Ｐ明朝" w:eastAsia="ＭＳ Ｐ明朝" w:hAnsi="ＭＳ Ｐ明朝" w:hint="eastAsia"/>
          <w:sz w:val="21"/>
          <w:szCs w:val="21"/>
        </w:rPr>
        <w:t>４</w:t>
      </w:r>
      <w:r w:rsidRPr="00431663">
        <w:rPr>
          <w:rFonts w:ascii="ＭＳ Ｐ明朝" w:eastAsia="ＭＳ Ｐ明朝" w:hAnsi="ＭＳ Ｐ明朝" w:hint="eastAsia"/>
          <w:sz w:val="21"/>
          <w:szCs w:val="21"/>
        </w:rPr>
        <w:t>．国事行為（第四条、六条、七条）</w:t>
      </w:r>
    </w:p>
    <w:p w:rsidR="003A1445" w:rsidRPr="00431663" w:rsidRDefault="003A1445" w:rsidP="003A1445">
      <w:pPr>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第四条【天皇の権能の限界、天皇の国事行為の委任】天皇は、この憲法の定める</w:t>
      </w:r>
      <w:r w:rsidRPr="00405279">
        <w:rPr>
          <w:rFonts w:ascii="ＭＳ Ｐ明朝" w:eastAsia="ＭＳ Ｐ明朝" w:hAnsi="ＭＳ Ｐ明朝" w:hint="eastAsia"/>
          <w:sz w:val="21"/>
          <w:szCs w:val="21"/>
          <w:u w:val="single"/>
        </w:rPr>
        <w:t>国事に関する</w:t>
      </w:r>
      <w:r w:rsidR="00405279" w:rsidRPr="00405279">
        <w:rPr>
          <w:rFonts w:ascii="ＭＳ Ｐ明朝" w:eastAsia="ＭＳ Ｐ明朝" w:hAnsi="ＭＳ Ｐ明朝" w:hint="eastAsia"/>
          <w:sz w:val="21"/>
          <w:szCs w:val="21"/>
          <w:u w:val="single"/>
        </w:rPr>
        <w:t>行為</w:t>
      </w:r>
      <w:r w:rsidRPr="00405279">
        <w:rPr>
          <w:rFonts w:ascii="ＭＳ Ｐ明朝" w:eastAsia="ＭＳ Ｐ明朝" w:hAnsi="ＭＳ Ｐ明朝" w:hint="eastAsia"/>
          <w:sz w:val="21"/>
          <w:szCs w:val="21"/>
          <w:u w:val="single"/>
        </w:rPr>
        <w:t>のみ</w:t>
      </w:r>
      <w:r w:rsidRPr="00431663">
        <w:rPr>
          <w:rFonts w:ascii="ＭＳ Ｐ明朝" w:eastAsia="ＭＳ Ｐ明朝" w:hAnsi="ＭＳ Ｐ明朝" w:hint="eastAsia"/>
          <w:sz w:val="21"/>
          <w:szCs w:val="21"/>
        </w:rPr>
        <w:t>を行</w:t>
      </w:r>
      <w:proofErr w:type="gramStart"/>
      <w:r w:rsidRPr="00431663">
        <w:rPr>
          <w:rFonts w:ascii="ＭＳ Ｐ明朝" w:eastAsia="ＭＳ Ｐ明朝" w:hAnsi="ＭＳ Ｐ明朝" w:hint="eastAsia"/>
          <w:sz w:val="21"/>
          <w:szCs w:val="21"/>
        </w:rPr>
        <w:t>ひ</w:t>
      </w:r>
      <w:proofErr w:type="gramEnd"/>
      <w:r w:rsidRPr="00431663">
        <w:rPr>
          <w:rFonts w:ascii="ＭＳ Ｐ明朝" w:eastAsia="ＭＳ Ｐ明朝" w:hAnsi="ＭＳ Ｐ明朝" w:hint="eastAsia"/>
          <w:sz w:val="21"/>
          <w:szCs w:val="21"/>
        </w:rPr>
        <w:t>、国政に関する権能を有しない。</w:t>
      </w:r>
    </w:p>
    <w:p w:rsidR="003A1445" w:rsidRPr="00431663" w:rsidRDefault="003A1445" w:rsidP="003A1445">
      <w:pPr>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②天皇は、法律の定めるところにより、その</w:t>
      </w:r>
      <w:r w:rsidRPr="00405279">
        <w:rPr>
          <w:rFonts w:ascii="ＭＳ Ｐ明朝" w:eastAsia="ＭＳ Ｐ明朝" w:hAnsi="ＭＳ Ｐ明朝" w:hint="eastAsia"/>
          <w:sz w:val="21"/>
          <w:szCs w:val="21"/>
          <w:u w:val="single"/>
        </w:rPr>
        <w:t>国事に関する行為を委任することができる</w:t>
      </w:r>
      <w:r w:rsidRPr="00431663">
        <w:rPr>
          <w:rFonts w:ascii="ＭＳ Ｐ明朝" w:eastAsia="ＭＳ Ｐ明朝" w:hAnsi="ＭＳ Ｐ明朝" w:hint="eastAsia"/>
          <w:sz w:val="21"/>
          <w:szCs w:val="21"/>
        </w:rPr>
        <w:t>。</w:t>
      </w:r>
    </w:p>
    <w:p w:rsidR="005669A4" w:rsidRPr="00431663" w:rsidRDefault="005669A4" w:rsidP="003A1445">
      <w:pPr>
        <w:ind w:left="546" w:right="105" w:hangingChars="270" w:hanging="546"/>
        <w:jc w:val="left"/>
        <w:rPr>
          <w:rFonts w:ascii="ＭＳ Ｐ明朝" w:eastAsia="ＭＳ Ｐ明朝" w:hAnsi="ＭＳ Ｐ明朝"/>
          <w:sz w:val="21"/>
          <w:szCs w:val="21"/>
        </w:rPr>
      </w:pPr>
    </w:p>
    <w:p w:rsidR="005669A4" w:rsidRPr="00431663" w:rsidRDefault="005669A4" w:rsidP="003A1445">
      <w:pPr>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第六条【天皇の任命権】天皇は、国会の指名に</w:t>
      </w:r>
      <w:proofErr w:type="gramStart"/>
      <w:r w:rsidRPr="00431663">
        <w:rPr>
          <w:rFonts w:ascii="ＭＳ Ｐ明朝" w:eastAsia="ＭＳ Ｐ明朝" w:hAnsi="ＭＳ Ｐ明朝" w:hint="eastAsia"/>
          <w:sz w:val="21"/>
          <w:szCs w:val="21"/>
        </w:rPr>
        <w:t>基</w:t>
      </w:r>
      <w:proofErr w:type="gramEnd"/>
      <w:r w:rsidRPr="00431663">
        <w:rPr>
          <w:rFonts w:ascii="ＭＳ Ｐ明朝" w:eastAsia="ＭＳ Ｐ明朝" w:hAnsi="ＭＳ Ｐ明朝" w:hint="eastAsia"/>
          <w:sz w:val="21"/>
          <w:szCs w:val="21"/>
        </w:rPr>
        <w:t>いて、内閣総理大臣を任命する。</w:t>
      </w:r>
    </w:p>
    <w:p w:rsidR="005669A4" w:rsidRPr="00431663" w:rsidRDefault="005669A4" w:rsidP="003A1445">
      <w:pPr>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②天皇は、内閣の指名に</w:t>
      </w:r>
      <w:proofErr w:type="gramStart"/>
      <w:r w:rsidRPr="00431663">
        <w:rPr>
          <w:rFonts w:ascii="ＭＳ Ｐ明朝" w:eastAsia="ＭＳ Ｐ明朝" w:hAnsi="ＭＳ Ｐ明朝" w:hint="eastAsia"/>
          <w:sz w:val="21"/>
          <w:szCs w:val="21"/>
        </w:rPr>
        <w:t>基</w:t>
      </w:r>
      <w:proofErr w:type="gramEnd"/>
      <w:r w:rsidRPr="00431663">
        <w:rPr>
          <w:rFonts w:ascii="ＭＳ Ｐ明朝" w:eastAsia="ＭＳ Ｐ明朝" w:hAnsi="ＭＳ Ｐ明朝" w:hint="eastAsia"/>
          <w:sz w:val="21"/>
          <w:szCs w:val="21"/>
        </w:rPr>
        <w:t>いて、最高裁判所の長たる裁判官を任命する。</w:t>
      </w:r>
    </w:p>
    <w:p w:rsidR="005669A4" w:rsidRPr="00431663" w:rsidRDefault="005669A4" w:rsidP="003A1445">
      <w:pPr>
        <w:ind w:left="546" w:right="105" w:hangingChars="270" w:hanging="546"/>
        <w:jc w:val="left"/>
        <w:rPr>
          <w:rFonts w:ascii="ＭＳ Ｐ明朝" w:eastAsia="ＭＳ Ｐ明朝" w:hAnsi="ＭＳ Ｐ明朝"/>
          <w:sz w:val="21"/>
          <w:szCs w:val="21"/>
        </w:rPr>
      </w:pPr>
    </w:p>
    <w:p w:rsidR="005669A4" w:rsidRPr="00431663" w:rsidRDefault="005669A4" w:rsidP="003A1445">
      <w:pPr>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第七条【天皇の国事行為】天皇は、内閣の助言と承認により、国民のために、左の国事に関する行為を行</w:t>
      </w:r>
      <w:proofErr w:type="gramStart"/>
      <w:r w:rsidRPr="00431663">
        <w:rPr>
          <w:rFonts w:ascii="ＭＳ Ｐ明朝" w:eastAsia="ＭＳ Ｐ明朝" w:hAnsi="ＭＳ Ｐ明朝" w:hint="eastAsia"/>
          <w:sz w:val="21"/>
          <w:szCs w:val="21"/>
        </w:rPr>
        <w:t>ふ</w:t>
      </w:r>
      <w:proofErr w:type="gramEnd"/>
      <w:r w:rsidRPr="00431663">
        <w:rPr>
          <w:rFonts w:ascii="ＭＳ Ｐ明朝" w:eastAsia="ＭＳ Ｐ明朝" w:hAnsi="ＭＳ Ｐ明朝" w:hint="eastAsia"/>
          <w:sz w:val="21"/>
          <w:szCs w:val="21"/>
        </w:rPr>
        <w:t>。</w:t>
      </w:r>
    </w:p>
    <w:p w:rsidR="005669A4" w:rsidRPr="00431663" w:rsidRDefault="005669A4" w:rsidP="003A1445">
      <w:pPr>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一　憲法改正、法律、政令及び条約を交付すること。</w:t>
      </w:r>
    </w:p>
    <w:p w:rsidR="005669A4" w:rsidRPr="00431663" w:rsidRDefault="005669A4" w:rsidP="003A1445">
      <w:pPr>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二　国会を招集すること。</w:t>
      </w:r>
    </w:p>
    <w:p w:rsidR="005669A4" w:rsidRPr="00431663" w:rsidRDefault="005669A4" w:rsidP="003A1445">
      <w:pPr>
        <w:ind w:left="546" w:right="105" w:hangingChars="270" w:hanging="546"/>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三　衆議院を解散すること。</w:t>
      </w:r>
    </w:p>
    <w:p w:rsidR="003A1445" w:rsidRPr="00431663" w:rsidRDefault="005669A4"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四　国会議員の総選挙の施行を公示すること。</w:t>
      </w:r>
    </w:p>
    <w:p w:rsidR="005669A4" w:rsidRPr="00431663" w:rsidRDefault="005669A4" w:rsidP="00FE3F67">
      <w:pPr>
        <w:ind w:left="818" w:right="105" w:hangingChars="405" w:hanging="818"/>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五　国務大臣及び法律の定めるその他の官吏の任命並びに全権委任状及び大使及び公使の信任条を認証すること。</w:t>
      </w:r>
    </w:p>
    <w:p w:rsidR="00FE3F67" w:rsidRPr="00431663" w:rsidRDefault="00FE3F67" w:rsidP="00FE3F67">
      <w:pPr>
        <w:ind w:left="818" w:right="105" w:hangingChars="405" w:hanging="818"/>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六　大赦、特赦、減刑、刑の執行の免除及び復権を認証すること。</w:t>
      </w:r>
    </w:p>
    <w:p w:rsidR="00FE3F67" w:rsidRPr="00431663" w:rsidRDefault="00FE3F67" w:rsidP="00FE3F67">
      <w:pPr>
        <w:ind w:left="818" w:right="105" w:hangingChars="405" w:hanging="818"/>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七　栄典を授与すること。</w:t>
      </w:r>
    </w:p>
    <w:p w:rsidR="00FE3F67" w:rsidRPr="00431663" w:rsidRDefault="00FE3F67" w:rsidP="00FE3F67">
      <w:pPr>
        <w:ind w:left="818" w:right="105" w:hangingChars="405" w:hanging="818"/>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八　批准書及び法律の定めるその他の外交文書を認証すること。</w:t>
      </w:r>
    </w:p>
    <w:p w:rsidR="00FE3F67" w:rsidRPr="00431663" w:rsidRDefault="00FE3F67" w:rsidP="00FE3F67">
      <w:pPr>
        <w:ind w:left="818" w:right="105" w:hangingChars="405" w:hanging="818"/>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九　外国の大使及び公使を接受すること。</w:t>
      </w:r>
    </w:p>
    <w:p w:rsidR="00FE3F67" w:rsidRPr="00431663" w:rsidRDefault="00FE3F67" w:rsidP="00FE3F67">
      <w:pPr>
        <w:ind w:left="818" w:right="105" w:hangingChars="405" w:hanging="818"/>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十　儀式を行</w:t>
      </w:r>
      <w:proofErr w:type="gramStart"/>
      <w:r w:rsidRPr="00431663">
        <w:rPr>
          <w:rFonts w:ascii="ＭＳ Ｐ明朝" w:eastAsia="ＭＳ Ｐ明朝" w:hAnsi="ＭＳ Ｐ明朝" w:hint="eastAsia"/>
          <w:sz w:val="21"/>
          <w:szCs w:val="21"/>
        </w:rPr>
        <w:t>ふ</w:t>
      </w:r>
      <w:proofErr w:type="gramEnd"/>
      <w:r w:rsidRPr="00431663">
        <w:rPr>
          <w:rFonts w:ascii="ＭＳ Ｐ明朝" w:eastAsia="ＭＳ Ｐ明朝" w:hAnsi="ＭＳ Ｐ明朝" w:hint="eastAsia"/>
          <w:sz w:val="21"/>
          <w:szCs w:val="21"/>
        </w:rPr>
        <w:t>こと。</w:t>
      </w:r>
    </w:p>
    <w:p w:rsidR="00431ECA" w:rsidRPr="00431663" w:rsidRDefault="00431ECA" w:rsidP="00CC279E">
      <w:pPr>
        <w:ind w:right="105"/>
        <w:jc w:val="left"/>
        <w:rPr>
          <w:rFonts w:ascii="ＭＳ Ｐ明朝" w:eastAsia="ＭＳ Ｐ明朝" w:hAnsi="ＭＳ Ｐ明朝"/>
          <w:sz w:val="21"/>
          <w:szCs w:val="21"/>
        </w:rPr>
      </w:pPr>
    </w:p>
    <w:p w:rsidR="00A12B66" w:rsidRPr="00431663" w:rsidRDefault="00A12B66"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B．信仰面から</w:t>
      </w:r>
    </w:p>
    <w:p w:rsidR="00431ECA" w:rsidRPr="00431663" w:rsidRDefault="008D1094" w:rsidP="00712BE8">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１．</w:t>
      </w:r>
      <w:r w:rsidR="00712BE8" w:rsidRPr="00431663">
        <w:rPr>
          <w:rFonts w:ascii="ＭＳ Ｐ明朝" w:eastAsia="ＭＳ Ｐ明朝" w:hAnsi="ＭＳ Ｐ明朝" w:hint="eastAsia"/>
          <w:sz w:val="21"/>
          <w:szCs w:val="21"/>
        </w:rPr>
        <w:t>一連の「代替わり」儀式において</w:t>
      </w:r>
      <w:r w:rsidR="006F1F84" w:rsidRPr="00431663">
        <w:rPr>
          <w:rFonts w:ascii="ＭＳ Ｐ明朝" w:eastAsia="ＭＳ Ｐ明朝" w:hAnsi="ＭＳ Ｐ明朝" w:hint="eastAsia"/>
          <w:sz w:val="21"/>
          <w:szCs w:val="21"/>
        </w:rPr>
        <w:t>「</w:t>
      </w:r>
      <w:r w:rsidR="00712BE8" w:rsidRPr="00431663">
        <w:rPr>
          <w:rFonts w:ascii="ＭＳ Ｐ明朝" w:eastAsia="ＭＳ Ｐ明朝" w:hAnsi="ＭＳ Ｐ明朝" w:hint="eastAsia"/>
          <w:sz w:val="21"/>
          <w:szCs w:val="21"/>
        </w:rPr>
        <w:t>神</w:t>
      </w:r>
      <w:r w:rsidR="006F1F84" w:rsidRPr="00431663">
        <w:rPr>
          <w:rFonts w:ascii="ＭＳ Ｐ明朝" w:eastAsia="ＭＳ Ｐ明朝" w:hAnsi="ＭＳ Ｐ明朝" w:hint="eastAsia"/>
          <w:sz w:val="21"/>
          <w:szCs w:val="21"/>
        </w:rPr>
        <w:t>」</w:t>
      </w:r>
      <w:r w:rsidR="00712BE8" w:rsidRPr="00431663">
        <w:rPr>
          <w:rFonts w:ascii="ＭＳ Ｐ明朝" w:eastAsia="ＭＳ Ｐ明朝" w:hAnsi="ＭＳ Ｐ明朝" w:hint="eastAsia"/>
          <w:sz w:val="21"/>
          <w:szCs w:val="21"/>
        </w:rPr>
        <w:t>としての天皇が誕生する</w:t>
      </w:r>
    </w:p>
    <w:p w:rsidR="00383689" w:rsidRPr="00431663" w:rsidRDefault="00712BE8" w:rsidP="00CC279E">
      <w:pPr>
        <w:ind w:right="105"/>
        <w:jc w:val="left"/>
        <w:rPr>
          <w:rFonts w:ascii="ＭＳ Ｐ明朝" w:eastAsia="ＭＳ Ｐ明朝" w:hAnsi="ＭＳ Ｐ明朝"/>
          <w:sz w:val="21"/>
          <w:szCs w:val="21"/>
        </w:rPr>
      </w:pPr>
      <w:r w:rsidRPr="00431663">
        <w:rPr>
          <w:rFonts w:ascii="ＭＳ Ｐ明朝" w:eastAsia="ＭＳ Ｐ明朝" w:hAnsi="ＭＳ Ｐ明朝" w:hint="eastAsia"/>
          <w:sz w:val="21"/>
          <w:szCs w:val="21"/>
        </w:rPr>
        <w:t xml:space="preserve">　　２．</w:t>
      </w:r>
      <w:r w:rsidR="00A12B66" w:rsidRPr="00431663">
        <w:rPr>
          <w:rFonts w:ascii="ＭＳ Ｐ明朝" w:eastAsia="ＭＳ Ｐ明朝" w:hAnsi="ＭＳ Ｐ明朝" w:hint="eastAsia"/>
          <w:sz w:val="21"/>
          <w:szCs w:val="21"/>
        </w:rPr>
        <w:t>戦時下における礼拝</w:t>
      </w:r>
      <w:r w:rsidR="00B31319" w:rsidRPr="00431663">
        <w:rPr>
          <w:rFonts w:ascii="ＭＳ Ｐ明朝" w:eastAsia="ＭＳ Ｐ明朝" w:hAnsi="ＭＳ Ｐ明朝" w:hint="eastAsia"/>
          <w:sz w:val="21"/>
          <w:szCs w:val="21"/>
        </w:rPr>
        <w:t>の</w:t>
      </w:r>
      <w:r w:rsidR="00C83273" w:rsidRPr="00431663">
        <w:rPr>
          <w:rFonts w:ascii="ＭＳ Ｐ明朝" w:eastAsia="ＭＳ Ｐ明朝" w:hAnsi="ＭＳ Ｐ明朝" w:hint="eastAsia"/>
          <w:sz w:val="21"/>
          <w:szCs w:val="21"/>
        </w:rPr>
        <w:t>実例</w:t>
      </w:r>
      <w:r w:rsidR="00F36057">
        <w:rPr>
          <w:rFonts w:ascii="ＭＳ Ｐ明朝" w:eastAsia="ＭＳ Ｐ明朝" w:hAnsi="ＭＳ Ｐ明朝" w:hint="eastAsia"/>
          <w:sz w:val="21"/>
          <w:szCs w:val="21"/>
        </w:rPr>
        <w:t>（</w:t>
      </w:r>
      <w:r w:rsidR="00F36057">
        <w:rPr>
          <w:rFonts w:ascii="ＭＳ Ｐ明朝" w:eastAsia="ＭＳ Ｐ明朝" w:hAnsi="ＭＳ Ｐ明朝"/>
          <w:sz w:val="21"/>
          <w:szCs w:val="21"/>
        </w:rPr>
        <w:t>NCC</w:t>
      </w:r>
      <w:r w:rsidR="00F36057">
        <w:rPr>
          <w:rFonts w:ascii="ＭＳ Ｐ明朝" w:eastAsia="ＭＳ Ｐ明朝" w:hAnsi="ＭＳ Ｐ明朝" w:hint="eastAsia"/>
          <w:sz w:val="21"/>
          <w:szCs w:val="21"/>
        </w:rPr>
        <w:t>宣教大会における靖国神社問題委員会の試み）</w:t>
      </w:r>
      <w:r w:rsidR="00F36057">
        <w:rPr>
          <w:rStyle w:val="a7"/>
          <w:rFonts w:ascii="ＭＳ Ｐ明朝" w:eastAsia="ＭＳ Ｐ明朝" w:hAnsi="ＭＳ Ｐ明朝"/>
          <w:sz w:val="21"/>
          <w:szCs w:val="21"/>
        </w:rPr>
        <w:footnoteReference w:id="7"/>
      </w:r>
    </w:p>
    <w:sectPr w:rsidR="00383689" w:rsidRPr="00431663" w:rsidSect="00FC0B2A">
      <w:pgSz w:w="11900" w:h="16840"/>
      <w:pgMar w:top="1440" w:right="1077" w:bottom="1440" w:left="1077" w:header="851" w:footer="851" w:gutter="0"/>
      <w:cols w:space="425"/>
      <w:docGrid w:type="linesAndChars" w:linePitch="332" w:charSpace="-1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943" w:rsidRDefault="00B27943" w:rsidP="005C7AAD">
      <w:r>
        <w:separator/>
      </w:r>
    </w:p>
  </w:endnote>
  <w:endnote w:type="continuationSeparator" w:id="0">
    <w:p w:rsidR="00B27943" w:rsidRDefault="00B27943" w:rsidP="005C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943" w:rsidRDefault="00B27943" w:rsidP="005C7AAD">
      <w:r>
        <w:separator/>
      </w:r>
    </w:p>
  </w:footnote>
  <w:footnote w:type="continuationSeparator" w:id="0">
    <w:p w:rsidR="00B27943" w:rsidRDefault="00B27943" w:rsidP="005C7AAD">
      <w:r>
        <w:continuationSeparator/>
      </w:r>
    </w:p>
  </w:footnote>
  <w:footnote w:id="1">
    <w:p w:rsidR="005C7AAD" w:rsidRDefault="005C7AAD">
      <w:pPr>
        <w:pStyle w:val="a5"/>
      </w:pPr>
      <w:r>
        <w:rPr>
          <w:rStyle w:val="a7"/>
        </w:rPr>
        <w:footnoteRef/>
      </w:r>
      <w:r>
        <w:rPr>
          <w:rFonts w:ascii="ＭＳ Ｐ明朝" w:eastAsia="ＭＳ Ｐ明朝" w:hAnsi="ＭＳ Ｐ明朝"/>
          <w:szCs w:val="18"/>
        </w:rPr>
        <w:t xml:space="preserve"> Livedoor</w:t>
      </w:r>
      <w:r>
        <w:rPr>
          <w:rFonts w:ascii="ＭＳ Ｐ明朝" w:eastAsia="ＭＳ Ｐ明朝" w:hAnsi="ＭＳ Ｐ明朝" w:hint="eastAsia"/>
          <w:szCs w:val="18"/>
        </w:rPr>
        <w:t>ニュース</w:t>
      </w:r>
      <w:r>
        <w:rPr>
          <w:rFonts w:ascii="ＭＳ Ｐ明朝" w:eastAsia="ＭＳ Ｐ明朝" w:hAnsi="ＭＳ Ｐ明朝"/>
          <w:szCs w:val="18"/>
        </w:rPr>
        <w:t xml:space="preserve">BLOGOS </w:t>
      </w:r>
      <w:r w:rsidRPr="005C7AAD">
        <w:rPr>
          <w:rFonts w:ascii="ＭＳ Ｐ明朝" w:eastAsia="ＭＳ Ｐ明朝" w:hAnsi="ＭＳ Ｐ明朝" w:hint="eastAsia"/>
          <w:szCs w:val="18"/>
        </w:rPr>
        <w:t xml:space="preserve"> </w:t>
      </w:r>
      <w:r w:rsidRPr="005C7AAD">
        <w:rPr>
          <w:rFonts w:ascii="ＭＳ Ｐ明朝" w:eastAsia="ＭＳ Ｐ明朝" w:hAnsi="ＭＳ Ｐ明朝"/>
          <w:szCs w:val="18"/>
        </w:rPr>
        <w:t>https://blogos.com/article/183401/</w:t>
      </w:r>
    </w:p>
  </w:footnote>
  <w:footnote w:id="2">
    <w:p w:rsidR="005251D5" w:rsidRPr="008B1686" w:rsidRDefault="005251D5" w:rsidP="00FC0B2A">
      <w:pPr>
        <w:rPr>
          <w:rFonts w:cs="ＭＳ Ｐゴシック"/>
          <w:kern w:val="0"/>
        </w:rPr>
      </w:pPr>
      <w:r>
        <w:rPr>
          <w:rStyle w:val="a7"/>
        </w:rPr>
        <w:footnoteRef/>
      </w:r>
      <w:r w:rsidR="00693D3F">
        <w:rPr>
          <w:rFonts w:cs="ＭＳ Ｐゴシック" w:hint="eastAsia"/>
          <w:color w:val="000000"/>
          <w:kern w:val="0"/>
          <w:shd w:val="clear" w:color="auto" w:fill="FFFFFF"/>
        </w:rPr>
        <w:t>宮内庁HP</w:t>
      </w:r>
      <w:r w:rsidR="00FC0B2A">
        <w:rPr>
          <w:rFonts w:cs="ＭＳ Ｐゴシック" w:hint="eastAsia"/>
          <w:color w:val="000000"/>
          <w:kern w:val="0"/>
          <w:shd w:val="clear" w:color="auto" w:fill="FFFFFF"/>
        </w:rPr>
        <w:t>「象徴としてのお務めについての天皇陛下のおことば」</w:t>
      </w:r>
      <w:r w:rsidRPr="005251D5">
        <w:t>https://www.kunaicho.go.jp/page/okotoba/detail/12</w:t>
      </w:r>
    </w:p>
  </w:footnote>
  <w:footnote w:id="3">
    <w:p w:rsidR="00693D3F" w:rsidRDefault="008B1686" w:rsidP="00FC0B2A">
      <w:pPr>
        <w:rPr>
          <w:rFonts w:cs="ＭＳ Ｐゴシック"/>
          <w:color w:val="333333"/>
          <w:kern w:val="0"/>
          <w:shd w:val="clear" w:color="auto" w:fill="FFFFFF"/>
        </w:rPr>
      </w:pPr>
      <w:r>
        <w:rPr>
          <w:rStyle w:val="a7"/>
        </w:rPr>
        <w:footnoteRef/>
      </w:r>
      <w:r w:rsidR="00693D3F">
        <w:rPr>
          <w:rFonts w:cs="ＭＳ Ｐゴシック" w:hint="eastAsia"/>
          <w:color w:val="333333"/>
          <w:kern w:val="0"/>
          <w:shd w:val="clear" w:color="auto" w:fill="FFFFFF"/>
        </w:rPr>
        <w:t>衆議院HP</w:t>
      </w:r>
      <w:r w:rsidR="00FC0B2A">
        <w:rPr>
          <w:rFonts w:cs="ＭＳ Ｐゴシック" w:hint="eastAsia"/>
          <w:color w:val="333333"/>
          <w:kern w:val="0"/>
          <w:shd w:val="clear" w:color="auto" w:fill="FFFFFF"/>
        </w:rPr>
        <w:t>「天皇の退位等に関する皇室典範特例法」</w:t>
      </w:r>
    </w:p>
    <w:p w:rsidR="008B1686" w:rsidRPr="008B1686" w:rsidRDefault="008B1686" w:rsidP="00693D3F">
      <w:pPr>
        <w:ind w:firstLineChars="50" w:firstLine="86"/>
        <w:rPr>
          <w:rFonts w:cs="ＭＳ Ｐゴシック"/>
          <w:kern w:val="0"/>
        </w:rPr>
      </w:pPr>
      <w:r w:rsidRPr="008B1686">
        <w:t>http://www.shugiin.go.jp/internet/itdb_housei.nsf/html/housei/19320170616063.htm</w:t>
      </w:r>
    </w:p>
  </w:footnote>
  <w:footnote w:id="4">
    <w:p w:rsidR="00693D3F" w:rsidRPr="00693D3F" w:rsidRDefault="00693D3F">
      <w:pPr>
        <w:pStyle w:val="a5"/>
        <w:rPr>
          <w:rFonts w:ascii="ＭＳ Ｐ明朝" w:eastAsia="ＭＳ Ｐ明朝" w:hAnsi="ＭＳ Ｐ明朝"/>
        </w:rPr>
      </w:pPr>
      <w:r>
        <w:rPr>
          <w:rStyle w:val="a7"/>
        </w:rPr>
        <w:footnoteRef/>
      </w:r>
      <w:r>
        <w:t xml:space="preserve"> </w:t>
      </w:r>
      <w:r w:rsidRPr="00693D3F">
        <w:rPr>
          <w:rFonts w:ascii="ＭＳ Ｐ明朝" w:eastAsia="ＭＳ Ｐ明朝" w:hAnsi="ＭＳ Ｐ明朝" w:hint="eastAsia"/>
        </w:rPr>
        <w:t>h</w:t>
      </w:r>
      <w:r w:rsidRPr="00693D3F">
        <w:rPr>
          <w:rFonts w:ascii="ＭＳ Ｐ明朝" w:eastAsia="ＭＳ Ｐ明朝" w:hAnsi="ＭＳ Ｐ明朝"/>
        </w:rPr>
        <w:t>ttps://ja.wikisource.org/wiki/天皇の退位等に関する皇室典範特例法の施行期日を定める政令</w:t>
      </w:r>
    </w:p>
  </w:footnote>
  <w:footnote w:id="5">
    <w:p w:rsidR="004D4A0F" w:rsidRPr="004D4A0F" w:rsidRDefault="004D4A0F" w:rsidP="00FC0B2A">
      <w:pPr>
        <w:rPr>
          <w:rFonts w:cs="ＭＳ Ｐゴシック"/>
          <w:kern w:val="0"/>
        </w:rPr>
      </w:pPr>
      <w:r>
        <w:rPr>
          <w:rStyle w:val="a7"/>
        </w:rPr>
        <w:footnoteRef/>
      </w:r>
      <w:r>
        <w:t xml:space="preserve"> </w:t>
      </w:r>
      <w:r w:rsidR="00693D3F">
        <w:rPr>
          <w:rFonts w:hint="eastAsia"/>
        </w:rPr>
        <w:t>宮内庁HP</w:t>
      </w:r>
      <w:r w:rsidRPr="004D4A0F">
        <w:rPr>
          <w:rFonts w:hint="eastAsia"/>
        </w:rPr>
        <w:t>「</w:t>
      </w:r>
      <w:r w:rsidRPr="004D4A0F">
        <w:rPr>
          <w:rFonts w:cs="ＭＳ Ｐゴシック"/>
          <w:color w:val="000000"/>
          <w:kern w:val="0"/>
          <w:shd w:val="clear" w:color="auto" w:fill="FFFFFF"/>
        </w:rPr>
        <w:t>退位礼正殿の儀の天皇陛下のおことば</w:t>
      </w:r>
      <w:r w:rsidRPr="004D4A0F">
        <w:rPr>
          <w:rFonts w:hint="eastAsia"/>
        </w:rPr>
        <w:t>」</w:t>
      </w:r>
      <w:r w:rsidRPr="004D4A0F">
        <w:t>https://www.kunaicho.go.jp/page/okotoba/detail/46</w:t>
      </w:r>
    </w:p>
  </w:footnote>
  <w:footnote w:id="6">
    <w:p w:rsidR="00106D19" w:rsidRPr="00106D19" w:rsidRDefault="00106D19">
      <w:pPr>
        <w:pStyle w:val="a5"/>
        <w:rPr>
          <w:rFonts w:ascii="ＭＳ Ｐ明朝" w:eastAsia="ＭＳ Ｐ明朝" w:hAnsi="ＭＳ Ｐ明朝"/>
        </w:rPr>
      </w:pPr>
      <w:r>
        <w:rPr>
          <w:rStyle w:val="a7"/>
        </w:rPr>
        <w:footnoteRef/>
      </w:r>
      <w:r>
        <w:t xml:space="preserve"> </w:t>
      </w:r>
      <w:r w:rsidR="00693D3F">
        <w:rPr>
          <w:rFonts w:hint="eastAsia"/>
        </w:rPr>
        <w:t>宮内庁HP</w:t>
      </w:r>
      <w:r w:rsidRPr="00106D19">
        <w:rPr>
          <w:rFonts w:ascii="ＭＳ Ｐ明朝" w:eastAsia="ＭＳ Ｐ明朝" w:hAnsi="ＭＳ Ｐ明朝" w:hint="eastAsia"/>
        </w:rPr>
        <w:t>国璽、御璽</w:t>
      </w:r>
      <w:r w:rsidRPr="00106D19">
        <w:rPr>
          <w:rFonts w:ascii="ＭＳ Ｐ明朝" w:eastAsia="ＭＳ Ｐ明朝" w:hAnsi="ＭＳ Ｐ明朝"/>
        </w:rPr>
        <w:t>https://www.kunaicho.go.jp/about/seido/seido09.html</w:t>
      </w:r>
    </w:p>
  </w:footnote>
  <w:footnote w:id="7">
    <w:p w:rsidR="00F36057" w:rsidRPr="00F36057" w:rsidRDefault="00F36057">
      <w:pPr>
        <w:pStyle w:val="a5"/>
        <w:rPr>
          <w:rFonts w:ascii="ＭＳ Ｐ明朝" w:eastAsia="ＭＳ Ｐ明朝" w:hAnsi="ＭＳ Ｐ明朝"/>
        </w:rPr>
      </w:pPr>
      <w:r>
        <w:rPr>
          <w:rStyle w:val="a7"/>
        </w:rPr>
        <w:footnoteRef/>
      </w:r>
      <w:r>
        <w:t xml:space="preserve"> </w:t>
      </w:r>
      <w:r w:rsidRPr="00F36057">
        <w:rPr>
          <w:rFonts w:ascii="ＭＳ Ｐ明朝" w:eastAsia="ＭＳ Ｐ明朝" w:hAnsi="ＭＳ Ｐ明朝" w:hint="eastAsia"/>
        </w:rPr>
        <w:t>NCC靖国神社問題委員会</w:t>
      </w:r>
      <w:bookmarkStart w:id="0" w:name="_GoBack"/>
      <w:bookmarkEnd w:id="0"/>
      <w:r w:rsidRPr="00F36057">
        <w:rPr>
          <w:rFonts w:ascii="ＭＳ Ｐ明朝" w:eastAsia="ＭＳ Ｐ明朝" w:hAnsi="ＭＳ Ｐ明朝" w:hint="eastAsia"/>
        </w:rPr>
        <w:t>「戦時下礼拝の再現」h</w:t>
      </w:r>
      <w:r w:rsidRPr="00F36057">
        <w:rPr>
          <w:rFonts w:ascii="ＭＳ Ｐ明朝" w:eastAsia="ＭＳ Ｐ明朝" w:hAnsi="ＭＳ Ｐ明朝"/>
        </w:rPr>
        <w:t>ttps://www.youtube.com/watch?v=xMmJh-ZevCY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clean"/>
  <w:defaultTabStop w:val="960"/>
  <w:drawingGridHorizontalSpacing w:val="116"/>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9E"/>
    <w:rsid w:val="00065815"/>
    <w:rsid w:val="00106D19"/>
    <w:rsid w:val="00152902"/>
    <w:rsid w:val="00172E1D"/>
    <w:rsid w:val="00182F2A"/>
    <w:rsid w:val="00190745"/>
    <w:rsid w:val="001B60C1"/>
    <w:rsid w:val="00292F10"/>
    <w:rsid w:val="002A0BA3"/>
    <w:rsid w:val="002E1D87"/>
    <w:rsid w:val="00353A24"/>
    <w:rsid w:val="00383689"/>
    <w:rsid w:val="003A1445"/>
    <w:rsid w:val="003D71A8"/>
    <w:rsid w:val="00405279"/>
    <w:rsid w:val="00431663"/>
    <w:rsid w:val="00431ECA"/>
    <w:rsid w:val="004D4A0F"/>
    <w:rsid w:val="00504D36"/>
    <w:rsid w:val="0052297A"/>
    <w:rsid w:val="005251D5"/>
    <w:rsid w:val="005478AF"/>
    <w:rsid w:val="005669A4"/>
    <w:rsid w:val="005C7AAD"/>
    <w:rsid w:val="005E461B"/>
    <w:rsid w:val="006172DA"/>
    <w:rsid w:val="00622FFE"/>
    <w:rsid w:val="00630B4B"/>
    <w:rsid w:val="00660652"/>
    <w:rsid w:val="00682F74"/>
    <w:rsid w:val="00692876"/>
    <w:rsid w:val="00693D3F"/>
    <w:rsid w:val="006F1F84"/>
    <w:rsid w:val="00705B13"/>
    <w:rsid w:val="00712BE8"/>
    <w:rsid w:val="00721C68"/>
    <w:rsid w:val="007A2842"/>
    <w:rsid w:val="007A4229"/>
    <w:rsid w:val="007B6205"/>
    <w:rsid w:val="00824993"/>
    <w:rsid w:val="00845B4D"/>
    <w:rsid w:val="008510C0"/>
    <w:rsid w:val="008B1686"/>
    <w:rsid w:val="008D1094"/>
    <w:rsid w:val="008E236E"/>
    <w:rsid w:val="00A12B66"/>
    <w:rsid w:val="00B27943"/>
    <w:rsid w:val="00B31319"/>
    <w:rsid w:val="00B70CBD"/>
    <w:rsid w:val="00B854B4"/>
    <w:rsid w:val="00BB6105"/>
    <w:rsid w:val="00C15B5D"/>
    <w:rsid w:val="00C83273"/>
    <w:rsid w:val="00CC279E"/>
    <w:rsid w:val="00DC17EA"/>
    <w:rsid w:val="00DF196F"/>
    <w:rsid w:val="00E6533D"/>
    <w:rsid w:val="00EA76CE"/>
    <w:rsid w:val="00F36057"/>
    <w:rsid w:val="00F57574"/>
    <w:rsid w:val="00FC0B2A"/>
    <w:rsid w:val="00FE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61182F"/>
  <w14:defaultImageDpi w14:val="32767"/>
  <w15:chartTrackingRefBased/>
  <w15:docId w15:val="{EDBAE39F-D936-C347-AF5F-BC82F7B2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rsid w:val="00FC0B2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6105"/>
  </w:style>
  <w:style w:type="character" w:customStyle="1" w:styleId="a4">
    <w:name w:val="日付 (文字)"/>
    <w:basedOn w:val="a0"/>
    <w:link w:val="a3"/>
    <w:uiPriority w:val="99"/>
    <w:semiHidden/>
    <w:rsid w:val="00BB6105"/>
  </w:style>
  <w:style w:type="paragraph" w:styleId="Web">
    <w:name w:val="Normal (Web)"/>
    <w:basedOn w:val="a"/>
    <w:uiPriority w:val="99"/>
    <w:semiHidden/>
    <w:unhideWhenUsed/>
    <w:rsid w:val="008E236E"/>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footnote text"/>
    <w:basedOn w:val="a"/>
    <w:link w:val="a6"/>
    <w:uiPriority w:val="99"/>
    <w:semiHidden/>
    <w:unhideWhenUsed/>
    <w:rsid w:val="005C7AAD"/>
    <w:pPr>
      <w:snapToGrid w:val="0"/>
      <w:jc w:val="left"/>
    </w:pPr>
  </w:style>
  <w:style w:type="character" w:customStyle="1" w:styleId="a6">
    <w:name w:val="脚注文字列 (文字)"/>
    <w:basedOn w:val="a0"/>
    <w:link w:val="a5"/>
    <w:uiPriority w:val="99"/>
    <w:semiHidden/>
    <w:rsid w:val="005C7AAD"/>
  </w:style>
  <w:style w:type="character" w:styleId="a7">
    <w:name w:val="footnote reference"/>
    <w:basedOn w:val="a0"/>
    <w:uiPriority w:val="99"/>
    <w:semiHidden/>
    <w:unhideWhenUsed/>
    <w:rsid w:val="005C7AAD"/>
    <w:rPr>
      <w:vertAlign w:val="superscript"/>
    </w:rPr>
  </w:style>
  <w:style w:type="character" w:customStyle="1" w:styleId="apple-converted-space">
    <w:name w:val="apple-converted-space"/>
    <w:basedOn w:val="a0"/>
    <w:rsid w:val="005251D5"/>
  </w:style>
  <w:style w:type="paragraph" w:customStyle="1" w:styleId="button">
    <w:name w:val="button"/>
    <w:basedOn w:val="a"/>
    <w:rsid w:val="005251D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8">
    <w:name w:val="Hyperlink"/>
    <w:basedOn w:val="a0"/>
    <w:uiPriority w:val="99"/>
    <w:semiHidden/>
    <w:unhideWhenUsed/>
    <w:rsid w:val="005251D5"/>
    <w:rPr>
      <w:color w:val="0000FF"/>
      <w:u w:val="single"/>
    </w:rPr>
  </w:style>
  <w:style w:type="character" w:customStyle="1" w:styleId="articletitle">
    <w:name w:val="articletitle"/>
    <w:basedOn w:val="a0"/>
    <w:rsid w:val="008B1686"/>
  </w:style>
  <w:style w:type="paragraph" w:customStyle="1" w:styleId="mb0">
    <w:name w:val="mb0"/>
    <w:basedOn w:val="a"/>
    <w:rsid w:val="00353A24"/>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24088">
      <w:bodyDiv w:val="1"/>
      <w:marLeft w:val="0"/>
      <w:marRight w:val="0"/>
      <w:marTop w:val="0"/>
      <w:marBottom w:val="0"/>
      <w:divBdr>
        <w:top w:val="none" w:sz="0" w:space="0" w:color="auto"/>
        <w:left w:val="none" w:sz="0" w:space="0" w:color="auto"/>
        <w:bottom w:val="none" w:sz="0" w:space="0" w:color="auto"/>
        <w:right w:val="none" w:sz="0" w:space="0" w:color="auto"/>
      </w:divBdr>
    </w:div>
    <w:div w:id="597178994">
      <w:bodyDiv w:val="1"/>
      <w:marLeft w:val="0"/>
      <w:marRight w:val="0"/>
      <w:marTop w:val="0"/>
      <w:marBottom w:val="0"/>
      <w:divBdr>
        <w:top w:val="none" w:sz="0" w:space="0" w:color="auto"/>
        <w:left w:val="none" w:sz="0" w:space="0" w:color="auto"/>
        <w:bottom w:val="none" w:sz="0" w:space="0" w:color="auto"/>
        <w:right w:val="none" w:sz="0" w:space="0" w:color="auto"/>
      </w:divBdr>
    </w:div>
    <w:div w:id="676856488">
      <w:bodyDiv w:val="1"/>
      <w:marLeft w:val="0"/>
      <w:marRight w:val="0"/>
      <w:marTop w:val="0"/>
      <w:marBottom w:val="0"/>
      <w:divBdr>
        <w:top w:val="none" w:sz="0" w:space="0" w:color="auto"/>
        <w:left w:val="none" w:sz="0" w:space="0" w:color="auto"/>
        <w:bottom w:val="none" w:sz="0" w:space="0" w:color="auto"/>
        <w:right w:val="none" w:sz="0" w:space="0" w:color="auto"/>
      </w:divBdr>
      <w:divsChild>
        <w:div w:id="415788047">
          <w:marLeft w:val="0"/>
          <w:marRight w:val="0"/>
          <w:marTop w:val="0"/>
          <w:marBottom w:val="600"/>
          <w:divBdr>
            <w:top w:val="none" w:sz="0" w:space="0" w:color="auto"/>
            <w:left w:val="none" w:sz="0" w:space="0" w:color="auto"/>
            <w:bottom w:val="none" w:sz="0" w:space="0" w:color="auto"/>
            <w:right w:val="none" w:sz="0" w:space="0" w:color="auto"/>
          </w:divBdr>
        </w:div>
      </w:divsChild>
    </w:div>
    <w:div w:id="702285140">
      <w:bodyDiv w:val="1"/>
      <w:marLeft w:val="0"/>
      <w:marRight w:val="0"/>
      <w:marTop w:val="0"/>
      <w:marBottom w:val="0"/>
      <w:divBdr>
        <w:top w:val="none" w:sz="0" w:space="0" w:color="auto"/>
        <w:left w:val="none" w:sz="0" w:space="0" w:color="auto"/>
        <w:bottom w:val="none" w:sz="0" w:space="0" w:color="auto"/>
        <w:right w:val="none" w:sz="0" w:space="0" w:color="auto"/>
      </w:divBdr>
    </w:div>
    <w:div w:id="885800083">
      <w:bodyDiv w:val="1"/>
      <w:marLeft w:val="0"/>
      <w:marRight w:val="0"/>
      <w:marTop w:val="0"/>
      <w:marBottom w:val="0"/>
      <w:divBdr>
        <w:top w:val="none" w:sz="0" w:space="0" w:color="auto"/>
        <w:left w:val="none" w:sz="0" w:space="0" w:color="auto"/>
        <w:bottom w:val="none" w:sz="0" w:space="0" w:color="auto"/>
        <w:right w:val="none" w:sz="0" w:space="0" w:color="auto"/>
      </w:divBdr>
      <w:divsChild>
        <w:div w:id="1163424080">
          <w:marLeft w:val="0"/>
          <w:marRight w:val="0"/>
          <w:marTop w:val="0"/>
          <w:marBottom w:val="0"/>
          <w:divBdr>
            <w:top w:val="none" w:sz="0" w:space="0" w:color="auto"/>
            <w:left w:val="none" w:sz="0" w:space="0" w:color="auto"/>
            <w:bottom w:val="none" w:sz="0" w:space="0" w:color="auto"/>
            <w:right w:val="none" w:sz="0" w:space="0" w:color="auto"/>
          </w:divBdr>
          <w:divsChild>
            <w:div w:id="1264650189">
              <w:marLeft w:val="0"/>
              <w:marRight w:val="0"/>
              <w:marTop w:val="0"/>
              <w:marBottom w:val="0"/>
              <w:divBdr>
                <w:top w:val="none" w:sz="0" w:space="0" w:color="auto"/>
                <w:left w:val="none" w:sz="0" w:space="0" w:color="auto"/>
                <w:bottom w:val="none" w:sz="0" w:space="0" w:color="auto"/>
                <w:right w:val="none" w:sz="0" w:space="0" w:color="auto"/>
              </w:divBdr>
              <w:divsChild>
                <w:div w:id="1964536518">
                  <w:marLeft w:val="0"/>
                  <w:marRight w:val="0"/>
                  <w:marTop w:val="0"/>
                  <w:marBottom w:val="0"/>
                  <w:divBdr>
                    <w:top w:val="none" w:sz="0" w:space="0" w:color="auto"/>
                    <w:left w:val="none" w:sz="0" w:space="0" w:color="auto"/>
                    <w:bottom w:val="none" w:sz="0" w:space="0" w:color="auto"/>
                    <w:right w:val="none" w:sz="0" w:space="0" w:color="auto"/>
                  </w:divBdr>
                </w:div>
              </w:divsChild>
            </w:div>
            <w:div w:id="721558206">
              <w:marLeft w:val="0"/>
              <w:marRight w:val="0"/>
              <w:marTop w:val="0"/>
              <w:marBottom w:val="0"/>
              <w:divBdr>
                <w:top w:val="none" w:sz="0" w:space="0" w:color="auto"/>
                <w:left w:val="none" w:sz="0" w:space="0" w:color="auto"/>
                <w:bottom w:val="none" w:sz="0" w:space="0" w:color="auto"/>
                <w:right w:val="none" w:sz="0" w:space="0" w:color="auto"/>
              </w:divBdr>
              <w:divsChild>
                <w:div w:id="1228105930">
                  <w:marLeft w:val="0"/>
                  <w:marRight w:val="0"/>
                  <w:marTop w:val="0"/>
                  <w:marBottom w:val="0"/>
                  <w:divBdr>
                    <w:top w:val="none" w:sz="0" w:space="0" w:color="auto"/>
                    <w:left w:val="none" w:sz="0" w:space="0" w:color="auto"/>
                    <w:bottom w:val="none" w:sz="0" w:space="0" w:color="auto"/>
                    <w:right w:val="none" w:sz="0" w:space="0" w:color="auto"/>
                  </w:divBdr>
                </w:div>
              </w:divsChild>
            </w:div>
            <w:div w:id="224921919">
              <w:marLeft w:val="0"/>
              <w:marRight w:val="0"/>
              <w:marTop w:val="0"/>
              <w:marBottom w:val="0"/>
              <w:divBdr>
                <w:top w:val="none" w:sz="0" w:space="0" w:color="auto"/>
                <w:left w:val="none" w:sz="0" w:space="0" w:color="auto"/>
                <w:bottom w:val="none" w:sz="0" w:space="0" w:color="auto"/>
                <w:right w:val="none" w:sz="0" w:space="0" w:color="auto"/>
              </w:divBdr>
              <w:divsChild>
                <w:div w:id="431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6163">
      <w:bodyDiv w:val="1"/>
      <w:marLeft w:val="0"/>
      <w:marRight w:val="0"/>
      <w:marTop w:val="0"/>
      <w:marBottom w:val="0"/>
      <w:divBdr>
        <w:top w:val="none" w:sz="0" w:space="0" w:color="auto"/>
        <w:left w:val="none" w:sz="0" w:space="0" w:color="auto"/>
        <w:bottom w:val="none" w:sz="0" w:space="0" w:color="auto"/>
        <w:right w:val="none" w:sz="0" w:space="0" w:color="auto"/>
      </w:divBdr>
    </w:div>
    <w:div w:id="1113211672">
      <w:bodyDiv w:val="1"/>
      <w:marLeft w:val="0"/>
      <w:marRight w:val="0"/>
      <w:marTop w:val="0"/>
      <w:marBottom w:val="0"/>
      <w:divBdr>
        <w:top w:val="none" w:sz="0" w:space="0" w:color="auto"/>
        <w:left w:val="none" w:sz="0" w:space="0" w:color="auto"/>
        <w:bottom w:val="none" w:sz="0" w:space="0" w:color="auto"/>
        <w:right w:val="none" w:sz="0" w:space="0" w:color="auto"/>
      </w:divBdr>
    </w:div>
    <w:div w:id="1506356278">
      <w:bodyDiv w:val="1"/>
      <w:marLeft w:val="0"/>
      <w:marRight w:val="0"/>
      <w:marTop w:val="0"/>
      <w:marBottom w:val="0"/>
      <w:divBdr>
        <w:top w:val="none" w:sz="0" w:space="0" w:color="auto"/>
        <w:left w:val="none" w:sz="0" w:space="0" w:color="auto"/>
        <w:bottom w:val="none" w:sz="0" w:space="0" w:color="auto"/>
        <w:right w:val="none" w:sz="0" w:space="0" w:color="auto"/>
      </w:divBdr>
    </w:div>
    <w:div w:id="1509563667">
      <w:bodyDiv w:val="1"/>
      <w:marLeft w:val="0"/>
      <w:marRight w:val="0"/>
      <w:marTop w:val="0"/>
      <w:marBottom w:val="0"/>
      <w:divBdr>
        <w:top w:val="none" w:sz="0" w:space="0" w:color="auto"/>
        <w:left w:val="none" w:sz="0" w:space="0" w:color="auto"/>
        <w:bottom w:val="none" w:sz="0" w:space="0" w:color="auto"/>
        <w:right w:val="none" w:sz="0" w:space="0" w:color="auto"/>
      </w:divBdr>
    </w:div>
    <w:div w:id="1557429226">
      <w:bodyDiv w:val="1"/>
      <w:marLeft w:val="0"/>
      <w:marRight w:val="0"/>
      <w:marTop w:val="0"/>
      <w:marBottom w:val="0"/>
      <w:divBdr>
        <w:top w:val="none" w:sz="0" w:space="0" w:color="auto"/>
        <w:left w:val="none" w:sz="0" w:space="0" w:color="auto"/>
        <w:bottom w:val="none" w:sz="0" w:space="0" w:color="auto"/>
        <w:right w:val="none" w:sz="0" w:space="0" w:color="auto"/>
      </w:divBdr>
    </w:div>
    <w:div w:id="1638990277">
      <w:bodyDiv w:val="1"/>
      <w:marLeft w:val="0"/>
      <w:marRight w:val="0"/>
      <w:marTop w:val="0"/>
      <w:marBottom w:val="0"/>
      <w:divBdr>
        <w:top w:val="none" w:sz="0" w:space="0" w:color="auto"/>
        <w:left w:val="none" w:sz="0" w:space="0" w:color="auto"/>
        <w:bottom w:val="none" w:sz="0" w:space="0" w:color="auto"/>
        <w:right w:val="none" w:sz="0" w:space="0" w:color="auto"/>
      </w:divBdr>
    </w:div>
    <w:div w:id="1921215008">
      <w:bodyDiv w:val="1"/>
      <w:marLeft w:val="0"/>
      <w:marRight w:val="0"/>
      <w:marTop w:val="0"/>
      <w:marBottom w:val="0"/>
      <w:divBdr>
        <w:top w:val="none" w:sz="0" w:space="0" w:color="auto"/>
        <w:left w:val="none" w:sz="0" w:space="0" w:color="auto"/>
        <w:bottom w:val="none" w:sz="0" w:space="0" w:color="auto"/>
        <w:right w:val="none" w:sz="0" w:space="0" w:color="auto"/>
      </w:divBdr>
    </w:div>
    <w:div w:id="2081248021">
      <w:bodyDiv w:val="1"/>
      <w:marLeft w:val="0"/>
      <w:marRight w:val="0"/>
      <w:marTop w:val="0"/>
      <w:marBottom w:val="0"/>
      <w:divBdr>
        <w:top w:val="none" w:sz="0" w:space="0" w:color="auto"/>
        <w:left w:val="none" w:sz="0" w:space="0" w:color="auto"/>
        <w:bottom w:val="none" w:sz="0" w:space="0" w:color="auto"/>
        <w:right w:val="none" w:sz="0" w:space="0" w:color="auto"/>
      </w:divBdr>
      <w:divsChild>
        <w:div w:id="1194340182">
          <w:marLeft w:val="0"/>
          <w:marRight w:val="0"/>
          <w:marTop w:val="0"/>
          <w:marBottom w:val="0"/>
          <w:divBdr>
            <w:top w:val="none" w:sz="0" w:space="0" w:color="auto"/>
            <w:left w:val="none" w:sz="0" w:space="0" w:color="auto"/>
            <w:bottom w:val="none" w:sz="0" w:space="0" w:color="auto"/>
            <w:right w:val="none" w:sz="0" w:space="0" w:color="auto"/>
          </w:divBdr>
          <w:divsChild>
            <w:div w:id="1133254683">
              <w:marLeft w:val="240"/>
              <w:marRight w:val="0"/>
              <w:marTop w:val="0"/>
              <w:marBottom w:val="0"/>
              <w:divBdr>
                <w:top w:val="none" w:sz="0" w:space="0" w:color="auto"/>
                <w:left w:val="none" w:sz="0" w:space="0" w:color="auto"/>
                <w:bottom w:val="none" w:sz="0" w:space="0" w:color="auto"/>
                <w:right w:val="none" w:sz="0" w:space="0" w:color="auto"/>
              </w:divBdr>
            </w:div>
          </w:divsChild>
        </w:div>
        <w:div w:id="94833921">
          <w:marLeft w:val="240"/>
          <w:marRight w:val="0"/>
          <w:marTop w:val="0"/>
          <w:marBottom w:val="0"/>
          <w:divBdr>
            <w:top w:val="none" w:sz="0" w:space="0" w:color="auto"/>
            <w:left w:val="none" w:sz="0" w:space="0" w:color="auto"/>
            <w:bottom w:val="none" w:sz="0" w:space="0" w:color="auto"/>
            <w:right w:val="none" w:sz="0" w:space="0" w:color="auto"/>
          </w:divBdr>
        </w:div>
        <w:div w:id="2044942282">
          <w:marLeft w:val="0"/>
          <w:marRight w:val="0"/>
          <w:marTop w:val="0"/>
          <w:marBottom w:val="0"/>
          <w:divBdr>
            <w:top w:val="none" w:sz="0" w:space="0" w:color="auto"/>
            <w:left w:val="none" w:sz="0" w:space="0" w:color="auto"/>
            <w:bottom w:val="none" w:sz="0" w:space="0" w:color="auto"/>
            <w:right w:val="none" w:sz="0" w:space="0" w:color="auto"/>
          </w:divBdr>
          <w:divsChild>
            <w:div w:id="1584798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elaws.e-gov.go.jp/search/elawsSearch/elaws_search/lsg0500/322AC0000000003_20190430_429AC000000006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aws.e-gov.go.jp/search/elawsSearch/elaws_search/lsg0500/322AC0000000003_20190430_429AC000000006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759</Words>
  <Characters>4330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柴田智悦</dc:creator>
  <cp:keywords/>
  <dc:description/>
  <cp:lastModifiedBy>柴田智悦</cp:lastModifiedBy>
  <cp:revision>2</cp:revision>
  <dcterms:created xsi:type="dcterms:W3CDTF">2019-10-10T12:22:00Z</dcterms:created>
  <dcterms:modified xsi:type="dcterms:W3CDTF">2019-10-10T12:22:00Z</dcterms:modified>
</cp:coreProperties>
</file>